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637AD2" w:rsidRPr="00637AD2" w14:paraId="3EE5B6C0" w14:textId="77777777" w:rsidTr="00920987">
        <w:trPr>
          <w:gridAfter w:val="1"/>
          <w:wAfter w:w="180" w:type="dxa"/>
          <w:jc w:val="center"/>
        </w:trPr>
        <w:tc>
          <w:tcPr>
            <w:tcW w:w="3543" w:type="dxa"/>
            <w:hideMark/>
          </w:tcPr>
          <w:p w14:paraId="19A269D9" w14:textId="5DF10C46" w:rsidR="004F225D" w:rsidRPr="00637AD2" w:rsidRDefault="004F6E61" w:rsidP="00B362DE">
            <w:pPr>
              <w:widowControl w:val="0"/>
              <w:tabs>
                <w:tab w:val="center" w:pos="1701"/>
                <w:tab w:val="left" w:pos="3671"/>
                <w:tab w:val="left" w:pos="4129"/>
                <w:tab w:val="center" w:pos="6663"/>
              </w:tabs>
              <w:spacing w:before="0" w:after="0" w:line="240" w:lineRule="auto"/>
              <w:jc w:val="center"/>
              <w:rPr>
                <w:rFonts w:ascii="Times New Roman" w:hAnsi="Times New Roman"/>
                <w:b/>
                <w:color w:val="000000" w:themeColor="text1"/>
                <w:sz w:val="28"/>
                <w:szCs w:val="28"/>
              </w:rPr>
            </w:pPr>
            <w:bookmarkStart w:id="0" w:name="_GoBack"/>
            <w:bookmarkEnd w:id="0"/>
            <w:r w:rsidRPr="00637AD2">
              <w:rPr>
                <w:rFonts w:ascii="Times New Roman" w:hAnsi="Times New Roman"/>
                <w:b/>
                <w:color w:val="000000" w:themeColor="text1"/>
                <w:sz w:val="28"/>
                <w:szCs w:val="28"/>
              </w:rPr>
              <w:t>CHÍNH PHỦ</w:t>
            </w:r>
          </w:p>
          <w:p w14:paraId="06C35D89" w14:textId="2AF266BD" w:rsidR="004F225D" w:rsidRPr="00637AD2" w:rsidRDefault="00C46A29" w:rsidP="00B362DE">
            <w:pPr>
              <w:pStyle w:val="Heading30"/>
              <w:widowControl w:val="0"/>
              <w:tabs>
                <w:tab w:val="left" w:pos="3671"/>
                <w:tab w:val="left" w:pos="4129"/>
              </w:tabs>
              <w:spacing w:before="0" w:after="0" w:line="240" w:lineRule="auto"/>
              <w:ind w:firstLine="0"/>
              <w:rPr>
                <w:rFonts w:ascii="Times New Roman" w:hAnsi="Times New Roman"/>
                <w:color w:val="000000" w:themeColor="text1"/>
                <w:spacing w:val="-14"/>
              </w:rPr>
            </w:pPr>
            <w:r w:rsidRPr="00637AD2">
              <w:rPr>
                <w:noProof/>
                <w:color w:val="000000" w:themeColor="text1"/>
              </w:rPr>
              <mc:AlternateContent>
                <mc:Choice Requires="wps">
                  <w:drawing>
                    <wp:anchor distT="0" distB="0" distL="114300" distR="114300" simplePos="0" relativeHeight="251656704" behindDoc="0" locked="0" layoutInCell="1" allowOverlap="1" wp14:anchorId="3C12FDFE" wp14:editId="4599A72F">
                      <wp:simplePos x="0" y="0"/>
                      <wp:positionH relativeFrom="column">
                        <wp:posOffset>1064260</wp:posOffset>
                      </wp:positionH>
                      <wp:positionV relativeFrom="paragraph">
                        <wp:posOffset>113665</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9E4279D"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8.95pt" to="11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"/>
                  </w:pict>
                </mc:Fallback>
              </mc:AlternateContent>
            </w:r>
          </w:p>
        </w:tc>
        <w:tc>
          <w:tcPr>
            <w:tcW w:w="6396" w:type="dxa"/>
            <w:hideMark/>
          </w:tcPr>
          <w:p w14:paraId="0FE810FD" w14:textId="77777777" w:rsidR="004F225D" w:rsidRPr="00637AD2" w:rsidRDefault="004F225D" w:rsidP="00B362DE">
            <w:pPr>
              <w:widowControl w:val="0"/>
              <w:tabs>
                <w:tab w:val="left" w:pos="1985"/>
              </w:tabs>
              <w:spacing w:before="0" w:after="0" w:line="360" w:lineRule="exact"/>
              <w:jc w:val="center"/>
              <w:rPr>
                <w:rFonts w:ascii="Times New Roman" w:hAnsi="Times New Roman"/>
                <w:b/>
                <w:bCs/>
                <w:color w:val="000000" w:themeColor="text1"/>
                <w:sz w:val="26"/>
                <w:szCs w:val="26"/>
              </w:rPr>
            </w:pPr>
            <w:r w:rsidRPr="00637AD2">
              <w:rPr>
                <w:rFonts w:ascii="Times New Roman" w:hAnsi="Times New Roman"/>
                <w:b/>
                <w:bCs/>
                <w:color w:val="000000" w:themeColor="text1"/>
                <w:sz w:val="26"/>
                <w:szCs w:val="26"/>
              </w:rPr>
              <w:t>CỘNG HÒA XÃ HỘI CHỦ NGHĨA VIỆT NAM</w:t>
            </w:r>
          </w:p>
          <w:p w14:paraId="54E06092" w14:textId="7CE4DE09" w:rsidR="004F225D" w:rsidRPr="00637AD2" w:rsidRDefault="004F225D" w:rsidP="00B362DE">
            <w:pPr>
              <w:widowControl w:val="0"/>
              <w:tabs>
                <w:tab w:val="left" w:pos="1985"/>
              </w:tabs>
              <w:spacing w:before="0" w:after="0" w:line="360" w:lineRule="exact"/>
              <w:jc w:val="center"/>
              <w:rPr>
                <w:rFonts w:ascii="Times New Roman" w:hAnsi="Times New Roman"/>
                <w:b/>
                <w:bCs/>
                <w:color w:val="000000" w:themeColor="text1"/>
                <w:sz w:val="28"/>
                <w:szCs w:val="28"/>
              </w:rPr>
            </w:pPr>
            <w:proofErr w:type="spellStart"/>
            <w:r w:rsidRPr="00637AD2">
              <w:rPr>
                <w:rFonts w:ascii="Times New Roman" w:hAnsi="Times New Roman"/>
                <w:b/>
                <w:bCs/>
                <w:color w:val="000000" w:themeColor="text1"/>
                <w:sz w:val="28"/>
                <w:szCs w:val="28"/>
              </w:rPr>
              <w:t>Độc</w:t>
            </w:r>
            <w:proofErr w:type="spellEnd"/>
            <w:r w:rsidRPr="00637AD2">
              <w:rPr>
                <w:rFonts w:ascii="Times New Roman" w:hAnsi="Times New Roman"/>
                <w:b/>
                <w:bCs/>
                <w:color w:val="000000" w:themeColor="text1"/>
                <w:sz w:val="28"/>
                <w:szCs w:val="28"/>
              </w:rPr>
              <w:t xml:space="preserve"> </w:t>
            </w:r>
            <w:proofErr w:type="spellStart"/>
            <w:r w:rsidRPr="00637AD2">
              <w:rPr>
                <w:rFonts w:ascii="Times New Roman" w:hAnsi="Times New Roman"/>
                <w:b/>
                <w:bCs/>
                <w:color w:val="000000" w:themeColor="text1"/>
                <w:sz w:val="28"/>
                <w:szCs w:val="28"/>
              </w:rPr>
              <w:t>lập</w:t>
            </w:r>
            <w:proofErr w:type="spellEnd"/>
            <w:r w:rsidR="009A24DA" w:rsidRPr="00637AD2">
              <w:rPr>
                <w:rFonts w:ascii="Times New Roman" w:hAnsi="Times New Roman"/>
                <w:b/>
                <w:bCs/>
                <w:color w:val="000000" w:themeColor="text1"/>
                <w:sz w:val="28"/>
                <w:szCs w:val="28"/>
              </w:rPr>
              <w:t xml:space="preserve"> </w:t>
            </w:r>
            <w:r w:rsidRPr="00637AD2">
              <w:rPr>
                <w:rFonts w:ascii="Times New Roman" w:hAnsi="Times New Roman"/>
                <w:b/>
                <w:bCs/>
                <w:color w:val="000000" w:themeColor="text1"/>
                <w:sz w:val="28"/>
                <w:szCs w:val="28"/>
              </w:rPr>
              <w:t xml:space="preserve">- </w:t>
            </w:r>
            <w:proofErr w:type="spellStart"/>
            <w:r w:rsidRPr="00637AD2">
              <w:rPr>
                <w:rFonts w:ascii="Times New Roman" w:hAnsi="Times New Roman"/>
                <w:b/>
                <w:bCs/>
                <w:color w:val="000000" w:themeColor="text1"/>
                <w:sz w:val="28"/>
                <w:szCs w:val="28"/>
              </w:rPr>
              <w:t>Tự</w:t>
            </w:r>
            <w:proofErr w:type="spellEnd"/>
            <w:r w:rsidRPr="00637AD2">
              <w:rPr>
                <w:rFonts w:ascii="Times New Roman" w:hAnsi="Times New Roman"/>
                <w:b/>
                <w:bCs/>
                <w:color w:val="000000" w:themeColor="text1"/>
                <w:sz w:val="28"/>
                <w:szCs w:val="28"/>
              </w:rPr>
              <w:t xml:space="preserve"> do</w:t>
            </w:r>
            <w:r w:rsidR="009A24DA" w:rsidRPr="00637AD2">
              <w:rPr>
                <w:rFonts w:ascii="Times New Roman" w:hAnsi="Times New Roman"/>
                <w:b/>
                <w:bCs/>
                <w:color w:val="000000" w:themeColor="text1"/>
                <w:sz w:val="28"/>
                <w:szCs w:val="28"/>
              </w:rPr>
              <w:t xml:space="preserve"> </w:t>
            </w:r>
            <w:r w:rsidRPr="00637AD2">
              <w:rPr>
                <w:rFonts w:ascii="Times New Roman" w:hAnsi="Times New Roman"/>
                <w:b/>
                <w:bCs/>
                <w:color w:val="000000" w:themeColor="text1"/>
                <w:sz w:val="28"/>
                <w:szCs w:val="28"/>
              </w:rPr>
              <w:t xml:space="preserve">- </w:t>
            </w:r>
            <w:proofErr w:type="spellStart"/>
            <w:r w:rsidRPr="00637AD2">
              <w:rPr>
                <w:rFonts w:ascii="Times New Roman" w:hAnsi="Times New Roman"/>
                <w:b/>
                <w:bCs/>
                <w:color w:val="000000" w:themeColor="text1"/>
                <w:sz w:val="28"/>
                <w:szCs w:val="28"/>
              </w:rPr>
              <w:t>Hạnh</w:t>
            </w:r>
            <w:proofErr w:type="spellEnd"/>
            <w:r w:rsidRPr="00637AD2">
              <w:rPr>
                <w:rFonts w:ascii="Times New Roman" w:hAnsi="Times New Roman"/>
                <w:b/>
                <w:bCs/>
                <w:color w:val="000000" w:themeColor="text1"/>
                <w:sz w:val="28"/>
                <w:szCs w:val="28"/>
              </w:rPr>
              <w:t xml:space="preserve"> </w:t>
            </w:r>
            <w:proofErr w:type="spellStart"/>
            <w:r w:rsidRPr="00637AD2">
              <w:rPr>
                <w:rFonts w:ascii="Times New Roman" w:hAnsi="Times New Roman"/>
                <w:b/>
                <w:bCs/>
                <w:color w:val="000000" w:themeColor="text1"/>
                <w:sz w:val="28"/>
                <w:szCs w:val="28"/>
              </w:rPr>
              <w:t>phúc</w:t>
            </w:r>
            <w:proofErr w:type="spellEnd"/>
          </w:p>
        </w:tc>
      </w:tr>
      <w:tr w:rsidR="00637AD2" w:rsidRPr="00637AD2" w14:paraId="7B25118B" w14:textId="77777777" w:rsidTr="00920987">
        <w:trPr>
          <w:jc w:val="center"/>
        </w:trPr>
        <w:tc>
          <w:tcPr>
            <w:tcW w:w="3543" w:type="dxa"/>
          </w:tcPr>
          <w:p w14:paraId="0DA0CB4E" w14:textId="171F6856" w:rsidR="004F225D" w:rsidRPr="00637AD2" w:rsidRDefault="004F225D" w:rsidP="00B362DE">
            <w:pPr>
              <w:widowControl w:val="0"/>
              <w:tabs>
                <w:tab w:val="center" w:pos="1701"/>
                <w:tab w:val="left" w:pos="3671"/>
                <w:tab w:val="left" w:pos="4129"/>
                <w:tab w:val="center" w:pos="6663"/>
              </w:tabs>
              <w:spacing w:before="0" w:after="0" w:line="240" w:lineRule="auto"/>
              <w:jc w:val="center"/>
              <w:rPr>
                <w:rFonts w:ascii="Times New Roman" w:hAnsi="Times New Roman"/>
                <w:b/>
                <w:bCs/>
                <w:color w:val="000000" w:themeColor="text1"/>
                <w:sz w:val="28"/>
                <w:szCs w:val="28"/>
              </w:rPr>
            </w:pPr>
          </w:p>
          <w:p w14:paraId="6D0448ED" w14:textId="1FFEAD90" w:rsidR="004F6E61" w:rsidRPr="00C873B5" w:rsidRDefault="00FC6FD6" w:rsidP="00C873B5">
            <w:pPr>
              <w:widowControl w:val="0"/>
              <w:tabs>
                <w:tab w:val="center" w:pos="1701"/>
                <w:tab w:val="left" w:pos="3671"/>
                <w:tab w:val="left" w:pos="4129"/>
                <w:tab w:val="center" w:pos="6663"/>
              </w:tabs>
              <w:spacing w:before="0" w:after="0" w:line="240" w:lineRule="auto"/>
              <w:jc w:val="center"/>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Sô</w:t>
            </w:r>
            <w:proofErr w:type="spellEnd"/>
            <w:r>
              <w:rPr>
                <w:rFonts w:ascii="Times New Roman" w:hAnsi="Times New Roman"/>
                <w:bCs/>
                <w:color w:val="000000" w:themeColor="text1"/>
                <w:sz w:val="28"/>
                <w:szCs w:val="28"/>
              </w:rPr>
              <w:t>́: 357</w:t>
            </w:r>
            <w:r w:rsidR="00C46A29" w:rsidRPr="00637AD2">
              <w:rPr>
                <w:rFonts w:ascii="Times New Roman" w:hAnsi="Times New Roman"/>
                <w:bCs/>
                <w:color w:val="000000" w:themeColor="text1"/>
                <w:sz w:val="28"/>
                <w:szCs w:val="28"/>
              </w:rPr>
              <w:t>/</w:t>
            </w:r>
            <w:proofErr w:type="spellStart"/>
            <w:r w:rsidR="00C46A29" w:rsidRPr="00637AD2">
              <w:rPr>
                <w:rFonts w:ascii="Times New Roman" w:hAnsi="Times New Roman"/>
                <w:bCs/>
                <w:color w:val="000000" w:themeColor="text1"/>
                <w:sz w:val="28"/>
                <w:szCs w:val="28"/>
              </w:rPr>
              <w:t>TTr</w:t>
            </w:r>
            <w:proofErr w:type="spellEnd"/>
            <w:r w:rsidR="00C46A29" w:rsidRPr="00637AD2">
              <w:rPr>
                <w:rFonts w:ascii="Times New Roman" w:hAnsi="Times New Roman"/>
                <w:bCs/>
                <w:color w:val="000000" w:themeColor="text1"/>
                <w:sz w:val="28"/>
                <w:szCs w:val="28"/>
              </w:rPr>
              <w:t>-</w:t>
            </w:r>
            <w:r w:rsidR="004F6E61" w:rsidRPr="00637AD2">
              <w:rPr>
                <w:rFonts w:ascii="Times New Roman" w:hAnsi="Times New Roman"/>
                <w:bCs/>
                <w:color w:val="000000" w:themeColor="text1"/>
                <w:sz w:val="28"/>
                <w:szCs w:val="28"/>
              </w:rPr>
              <w:t>CP</w:t>
            </w:r>
          </w:p>
          <w:p w14:paraId="6CA423DC" w14:textId="7D818626" w:rsidR="009A24DA" w:rsidRPr="00637AD2" w:rsidRDefault="009A24DA" w:rsidP="00B362DE">
            <w:pPr>
              <w:widowControl w:val="0"/>
              <w:tabs>
                <w:tab w:val="center" w:pos="1701"/>
                <w:tab w:val="left" w:pos="3671"/>
                <w:tab w:val="left" w:pos="4129"/>
                <w:tab w:val="center" w:pos="6663"/>
              </w:tabs>
              <w:spacing w:before="0" w:after="0" w:line="240" w:lineRule="auto"/>
              <w:jc w:val="center"/>
              <w:rPr>
                <w:rFonts w:ascii="Times New Roman" w:hAnsi="Times New Roman"/>
                <w:b/>
                <w:bCs/>
                <w:color w:val="000000" w:themeColor="text1"/>
                <w:sz w:val="28"/>
                <w:szCs w:val="28"/>
              </w:rPr>
            </w:pPr>
          </w:p>
        </w:tc>
        <w:tc>
          <w:tcPr>
            <w:tcW w:w="6576" w:type="dxa"/>
            <w:gridSpan w:val="2"/>
          </w:tcPr>
          <w:p w14:paraId="7000956C" w14:textId="10691D2B" w:rsidR="004F225D" w:rsidRPr="00637AD2" w:rsidRDefault="00920987" w:rsidP="00B362DE">
            <w:pPr>
              <w:widowControl w:val="0"/>
              <w:tabs>
                <w:tab w:val="left" w:pos="1985"/>
              </w:tabs>
              <w:spacing w:before="0" w:after="0" w:line="240" w:lineRule="auto"/>
              <w:jc w:val="center"/>
              <w:rPr>
                <w:rFonts w:ascii="Times New Roman" w:hAnsi="Times New Roman"/>
                <w:b/>
                <w:bCs/>
                <w:color w:val="000000" w:themeColor="text1"/>
                <w:sz w:val="28"/>
                <w:szCs w:val="28"/>
              </w:rPr>
            </w:pPr>
            <w:r w:rsidRPr="00637AD2">
              <w:rPr>
                <w:noProof/>
                <w:color w:val="000000" w:themeColor="text1"/>
              </w:rPr>
              <mc:AlternateContent>
                <mc:Choice Requires="wps">
                  <w:drawing>
                    <wp:anchor distT="0" distB="0" distL="114300" distR="114300" simplePos="0" relativeHeight="251657728" behindDoc="0" locked="0" layoutInCell="1" allowOverlap="1" wp14:anchorId="7C4D34B4" wp14:editId="0CE49AD7">
                      <wp:simplePos x="0" y="0"/>
                      <wp:positionH relativeFrom="column">
                        <wp:posOffset>1176655</wp:posOffset>
                      </wp:positionH>
                      <wp:positionV relativeFrom="paragraph">
                        <wp:posOffset>67310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1B22625"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5.3pt" to="251.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"/>
                  </w:pict>
                </mc:Fallback>
              </mc:AlternateContent>
            </w:r>
          </w:p>
          <w:p w14:paraId="5030CC93" w14:textId="18D981D6" w:rsidR="004F225D" w:rsidRPr="00C873B5" w:rsidRDefault="00BD235A" w:rsidP="00FC6FD6">
            <w:pPr>
              <w:widowControl w:val="0"/>
              <w:tabs>
                <w:tab w:val="left" w:pos="1985"/>
              </w:tabs>
              <w:spacing w:before="0" w:after="0" w:line="240" w:lineRule="auto"/>
              <w:rPr>
                <w:rFonts w:ascii="Times New Roman" w:hAnsi="Times New Roman"/>
                <w:bCs/>
                <w:i/>
                <w:iCs/>
                <w:color w:val="000000" w:themeColor="text1"/>
                <w:sz w:val="28"/>
                <w:szCs w:val="28"/>
              </w:rPr>
            </w:pPr>
            <w:r w:rsidRPr="00637AD2">
              <w:rPr>
                <w:rFonts w:ascii="Times New Roman" w:hAnsi="Times New Roman"/>
                <w:bCs/>
                <w:i/>
                <w:iCs/>
                <w:color w:val="000000" w:themeColor="text1"/>
                <w:sz w:val="28"/>
                <w:szCs w:val="28"/>
              </w:rPr>
              <w:t xml:space="preserve"> </w:t>
            </w:r>
            <w:r w:rsidR="0024488E" w:rsidRPr="00637AD2">
              <w:rPr>
                <w:rFonts w:ascii="Times New Roman" w:hAnsi="Times New Roman"/>
                <w:bCs/>
                <w:i/>
                <w:iCs/>
                <w:color w:val="000000" w:themeColor="text1"/>
                <w:sz w:val="28"/>
                <w:szCs w:val="28"/>
              </w:rPr>
              <w:t xml:space="preserve"> </w:t>
            </w:r>
            <w:r w:rsidR="00290CEE" w:rsidRPr="00637AD2">
              <w:rPr>
                <w:rFonts w:ascii="Times New Roman" w:hAnsi="Times New Roman"/>
                <w:bCs/>
                <w:i/>
                <w:iCs/>
                <w:color w:val="000000" w:themeColor="text1"/>
                <w:sz w:val="28"/>
                <w:szCs w:val="28"/>
              </w:rPr>
              <w:t xml:space="preserve">       </w:t>
            </w:r>
            <w:proofErr w:type="spellStart"/>
            <w:r w:rsidR="0024488E" w:rsidRPr="00637AD2">
              <w:rPr>
                <w:rFonts w:ascii="Times New Roman" w:hAnsi="Times New Roman"/>
                <w:bCs/>
                <w:i/>
                <w:iCs/>
                <w:color w:val="000000" w:themeColor="text1"/>
                <w:sz w:val="28"/>
                <w:szCs w:val="28"/>
              </w:rPr>
              <w:t>Hà</w:t>
            </w:r>
            <w:proofErr w:type="spellEnd"/>
            <w:r w:rsidR="0024488E" w:rsidRPr="00637AD2">
              <w:rPr>
                <w:rFonts w:ascii="Times New Roman" w:hAnsi="Times New Roman"/>
                <w:bCs/>
                <w:i/>
                <w:iCs/>
                <w:color w:val="000000" w:themeColor="text1"/>
                <w:sz w:val="28"/>
                <w:szCs w:val="28"/>
              </w:rPr>
              <w:t xml:space="preserve"> </w:t>
            </w:r>
            <w:proofErr w:type="spellStart"/>
            <w:r w:rsidR="0024488E" w:rsidRPr="00637AD2">
              <w:rPr>
                <w:rFonts w:ascii="Times New Roman" w:hAnsi="Times New Roman"/>
                <w:bCs/>
                <w:i/>
                <w:iCs/>
                <w:color w:val="000000" w:themeColor="text1"/>
                <w:sz w:val="28"/>
                <w:szCs w:val="28"/>
              </w:rPr>
              <w:t>Nội</w:t>
            </w:r>
            <w:proofErr w:type="spellEnd"/>
            <w:r w:rsidR="0024488E" w:rsidRPr="00637AD2">
              <w:rPr>
                <w:rFonts w:ascii="Times New Roman" w:hAnsi="Times New Roman"/>
                <w:bCs/>
                <w:i/>
                <w:iCs/>
                <w:color w:val="000000" w:themeColor="text1"/>
                <w:sz w:val="28"/>
                <w:szCs w:val="28"/>
              </w:rPr>
              <w:t xml:space="preserve">, </w:t>
            </w:r>
            <w:proofErr w:type="spellStart"/>
            <w:r w:rsidR="0024488E" w:rsidRPr="00637AD2">
              <w:rPr>
                <w:rFonts w:ascii="Times New Roman" w:hAnsi="Times New Roman"/>
                <w:bCs/>
                <w:i/>
                <w:iCs/>
                <w:color w:val="000000" w:themeColor="text1"/>
                <w:sz w:val="28"/>
                <w:szCs w:val="28"/>
              </w:rPr>
              <w:t>ngày</w:t>
            </w:r>
            <w:proofErr w:type="spellEnd"/>
            <w:r w:rsidR="0024488E" w:rsidRPr="00637AD2">
              <w:rPr>
                <w:rFonts w:ascii="Times New Roman" w:hAnsi="Times New Roman"/>
                <w:bCs/>
                <w:i/>
                <w:iCs/>
                <w:color w:val="000000" w:themeColor="text1"/>
                <w:sz w:val="28"/>
                <w:szCs w:val="28"/>
              </w:rPr>
              <w:t xml:space="preserve"> </w:t>
            </w:r>
            <w:r w:rsidR="00FC6FD6">
              <w:rPr>
                <w:rFonts w:ascii="Times New Roman" w:hAnsi="Times New Roman"/>
                <w:bCs/>
                <w:i/>
                <w:iCs/>
                <w:color w:val="000000" w:themeColor="text1"/>
                <w:sz w:val="28"/>
                <w:szCs w:val="28"/>
              </w:rPr>
              <w:t>09</w:t>
            </w:r>
            <w:r w:rsidR="006A46FA" w:rsidRPr="00637AD2">
              <w:rPr>
                <w:rFonts w:ascii="Times New Roman" w:hAnsi="Times New Roman"/>
                <w:bCs/>
                <w:i/>
                <w:iCs/>
                <w:color w:val="000000" w:themeColor="text1"/>
                <w:sz w:val="28"/>
                <w:szCs w:val="28"/>
              </w:rPr>
              <w:t xml:space="preserve"> </w:t>
            </w:r>
            <w:proofErr w:type="spellStart"/>
            <w:r w:rsidR="004F225D" w:rsidRPr="00637AD2">
              <w:rPr>
                <w:rFonts w:ascii="Times New Roman" w:hAnsi="Times New Roman"/>
                <w:bCs/>
                <w:i/>
                <w:iCs/>
                <w:color w:val="000000" w:themeColor="text1"/>
                <w:sz w:val="28"/>
                <w:szCs w:val="28"/>
              </w:rPr>
              <w:t>tháng</w:t>
            </w:r>
            <w:proofErr w:type="spellEnd"/>
            <w:r w:rsidR="00D60422" w:rsidRPr="00637AD2">
              <w:rPr>
                <w:rFonts w:ascii="Times New Roman" w:hAnsi="Times New Roman"/>
                <w:bCs/>
                <w:i/>
                <w:iCs/>
                <w:color w:val="000000" w:themeColor="text1"/>
                <w:sz w:val="28"/>
                <w:szCs w:val="28"/>
              </w:rPr>
              <w:t xml:space="preserve"> </w:t>
            </w:r>
            <w:r w:rsidR="00FC6FD6">
              <w:rPr>
                <w:rFonts w:ascii="Times New Roman" w:hAnsi="Times New Roman"/>
                <w:bCs/>
                <w:i/>
                <w:iCs/>
                <w:color w:val="000000" w:themeColor="text1"/>
                <w:sz w:val="28"/>
                <w:szCs w:val="28"/>
              </w:rPr>
              <w:t>5</w:t>
            </w:r>
            <w:r w:rsidR="00D60422" w:rsidRPr="00637AD2">
              <w:rPr>
                <w:rFonts w:ascii="Times New Roman" w:hAnsi="Times New Roman"/>
                <w:bCs/>
                <w:i/>
                <w:iCs/>
                <w:color w:val="000000" w:themeColor="text1"/>
                <w:sz w:val="28"/>
                <w:szCs w:val="28"/>
              </w:rPr>
              <w:t xml:space="preserve"> </w:t>
            </w:r>
            <w:proofErr w:type="spellStart"/>
            <w:r w:rsidR="004F225D" w:rsidRPr="00637AD2">
              <w:rPr>
                <w:rFonts w:ascii="Times New Roman" w:hAnsi="Times New Roman"/>
                <w:bCs/>
                <w:i/>
                <w:iCs/>
                <w:color w:val="000000" w:themeColor="text1"/>
                <w:sz w:val="28"/>
                <w:szCs w:val="28"/>
              </w:rPr>
              <w:t>năm</w:t>
            </w:r>
            <w:proofErr w:type="spellEnd"/>
            <w:r w:rsidR="004F225D" w:rsidRPr="00637AD2">
              <w:rPr>
                <w:rFonts w:ascii="Times New Roman" w:hAnsi="Times New Roman"/>
                <w:bCs/>
                <w:i/>
                <w:iCs/>
                <w:color w:val="000000" w:themeColor="text1"/>
                <w:sz w:val="28"/>
                <w:szCs w:val="28"/>
              </w:rPr>
              <w:t xml:space="preserve"> 202</w:t>
            </w:r>
            <w:r w:rsidR="00290CEE" w:rsidRPr="00637AD2">
              <w:rPr>
                <w:rFonts w:ascii="Times New Roman" w:hAnsi="Times New Roman"/>
                <w:bCs/>
                <w:i/>
                <w:iCs/>
                <w:color w:val="000000" w:themeColor="text1"/>
                <w:sz w:val="28"/>
                <w:szCs w:val="28"/>
              </w:rPr>
              <w:t xml:space="preserve">5 </w:t>
            </w:r>
          </w:p>
        </w:tc>
      </w:tr>
    </w:tbl>
    <w:p w14:paraId="177D7DE9" w14:textId="037B40F2" w:rsidR="0075658A" w:rsidRPr="00637AD2" w:rsidRDefault="00ED441D" w:rsidP="0075658A">
      <w:pPr>
        <w:pStyle w:val="Heading30"/>
        <w:widowControl w:val="0"/>
        <w:tabs>
          <w:tab w:val="left" w:pos="1401"/>
        </w:tabs>
        <w:spacing w:before="0" w:line="240" w:lineRule="auto"/>
        <w:ind w:firstLine="0"/>
        <w:jc w:val="center"/>
        <w:rPr>
          <w:rFonts w:ascii="Times New Roman" w:hAnsi="Times New Roman"/>
          <w:color w:val="000000" w:themeColor="text1"/>
          <w:sz w:val="28"/>
          <w:szCs w:val="28"/>
        </w:rPr>
      </w:pPr>
      <w:r w:rsidRPr="00637AD2">
        <w:rPr>
          <w:rFonts w:ascii="Times New Roman" w:hAnsi="Times New Roman"/>
          <w:color w:val="000000" w:themeColor="text1"/>
          <w:sz w:val="28"/>
          <w:szCs w:val="28"/>
        </w:rPr>
        <w:t>TỜ TRÌNH</w:t>
      </w:r>
    </w:p>
    <w:p w14:paraId="3C01C972" w14:textId="178FC01C" w:rsidR="00722C5E" w:rsidRPr="00637AD2" w:rsidRDefault="00722C5E" w:rsidP="0075658A">
      <w:pPr>
        <w:pStyle w:val="Heading30"/>
        <w:widowControl w:val="0"/>
        <w:tabs>
          <w:tab w:val="left" w:pos="1401"/>
        </w:tabs>
        <w:spacing w:before="0" w:line="240" w:lineRule="auto"/>
        <w:ind w:firstLine="0"/>
        <w:jc w:val="center"/>
        <w:rPr>
          <w:rFonts w:ascii="Times New Roman Bold" w:hAnsi="Times New Roman Bold"/>
          <w:b w:val="0"/>
          <w:color w:val="000000" w:themeColor="text1"/>
          <w:spacing w:val="-2"/>
          <w:sz w:val="28"/>
          <w:szCs w:val="28"/>
          <w:lang w:val="pt-BR"/>
        </w:rPr>
      </w:pPr>
      <w:r w:rsidRPr="00637AD2">
        <w:rPr>
          <w:rFonts w:ascii="Times New Roman Bold" w:hAnsi="Times New Roman Bold"/>
          <w:color w:val="000000" w:themeColor="text1"/>
          <w:spacing w:val="-2"/>
          <w:sz w:val="28"/>
          <w:szCs w:val="28"/>
          <w:lang w:val="pt-BR"/>
        </w:rPr>
        <w:t xml:space="preserve">Về </w:t>
      </w:r>
      <w:bookmarkStart w:id="1" w:name="_Hlk161668825"/>
      <w:r w:rsidRPr="00637AD2">
        <w:rPr>
          <w:rFonts w:ascii="Times New Roman Bold" w:hAnsi="Times New Roman Bold"/>
          <w:color w:val="000000" w:themeColor="text1"/>
          <w:spacing w:val="-2"/>
          <w:sz w:val="28"/>
          <w:szCs w:val="28"/>
          <w:lang w:val="pt-BR"/>
        </w:rPr>
        <w:t xml:space="preserve">việc sắp xếp đơn vị hành chính cấp xã của </w:t>
      </w:r>
      <w:bookmarkEnd w:id="1"/>
      <w:r w:rsidR="00290CEE" w:rsidRPr="00637AD2">
        <w:rPr>
          <w:rFonts w:ascii="Times New Roman Bold" w:hAnsi="Times New Roman Bold"/>
          <w:color w:val="000000" w:themeColor="text1"/>
          <w:spacing w:val="-2"/>
          <w:sz w:val="28"/>
          <w:szCs w:val="28"/>
          <w:lang w:val="pt-BR"/>
        </w:rPr>
        <w:t xml:space="preserve">tỉnh Lai Châu </w:t>
      </w:r>
      <w:r w:rsidR="00B50688" w:rsidRPr="00637AD2">
        <w:rPr>
          <w:rFonts w:ascii="Times New Roman Bold" w:hAnsi="Times New Roman Bold"/>
          <w:color w:val="000000" w:themeColor="text1"/>
          <w:spacing w:val="-2"/>
          <w:sz w:val="28"/>
          <w:szCs w:val="28"/>
          <w:lang w:val="pt-BR"/>
        </w:rPr>
        <w:t>năm 2025</w:t>
      </w:r>
    </w:p>
    <w:p w14:paraId="291D6690" w14:textId="00C9B05E" w:rsidR="004F225D" w:rsidRPr="00637AD2" w:rsidRDefault="00EA014F" w:rsidP="00637AD2">
      <w:pPr>
        <w:widowControl w:val="0"/>
        <w:spacing w:before="600" w:after="480"/>
        <w:jc w:val="center"/>
        <w:rPr>
          <w:rFonts w:ascii="Times New Roman" w:hAnsi="Times New Roman"/>
          <w:bCs/>
          <w:color w:val="000000" w:themeColor="text1"/>
          <w:sz w:val="28"/>
          <w:szCs w:val="28"/>
          <w:lang w:val="pt-BR"/>
        </w:rPr>
      </w:pPr>
      <w:r w:rsidRPr="00637AD2">
        <w:rPr>
          <w:noProof/>
          <w:color w:val="000000" w:themeColor="text1"/>
        </w:rPr>
        <mc:AlternateContent>
          <mc:Choice Requires="wps">
            <w:drawing>
              <wp:anchor distT="0" distB="0" distL="114300" distR="114300" simplePos="0" relativeHeight="251659776" behindDoc="0" locked="0" layoutInCell="1" allowOverlap="1" wp14:anchorId="77FC13F9" wp14:editId="1F48BF67">
                <wp:simplePos x="0" y="0"/>
                <wp:positionH relativeFrom="margin">
                  <wp:posOffset>2615565</wp:posOffset>
                </wp:positionH>
                <wp:positionV relativeFrom="paragraph">
                  <wp:posOffset>20320</wp:posOffset>
                </wp:positionV>
                <wp:extent cx="609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CC04E0"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95pt,1.6pt" to="25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E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">
                <w10:wrap anchorx="margin"/>
              </v:line>
            </w:pict>
          </mc:Fallback>
        </mc:AlternateContent>
      </w:r>
      <w:r w:rsidR="004F225D" w:rsidRPr="00637AD2">
        <w:rPr>
          <w:rFonts w:ascii="Times New Roman" w:hAnsi="Times New Roman"/>
          <w:color w:val="000000" w:themeColor="text1"/>
          <w:sz w:val="28"/>
          <w:szCs w:val="28"/>
          <w:lang w:val="pt-BR"/>
        </w:rPr>
        <w:t xml:space="preserve">Kính gửi: </w:t>
      </w:r>
      <w:r w:rsidR="004F6E61" w:rsidRPr="00637AD2">
        <w:rPr>
          <w:rFonts w:ascii="Times New Roman" w:hAnsi="Times New Roman"/>
          <w:bCs/>
          <w:color w:val="000000" w:themeColor="text1"/>
          <w:sz w:val="28"/>
          <w:szCs w:val="28"/>
          <w:lang w:val="pt-BR"/>
        </w:rPr>
        <w:t>Ủy ban Thường vụ Quốc hội</w:t>
      </w:r>
    </w:p>
    <w:p w14:paraId="49A00D8C" w14:textId="5D1E1201" w:rsidR="004F6E61" w:rsidRPr="0058496F" w:rsidRDefault="00290CEE" w:rsidP="00C873B5">
      <w:pPr>
        <w:pStyle w:val="PlainText"/>
        <w:widowControl w:val="0"/>
        <w:tabs>
          <w:tab w:val="left" w:pos="7230"/>
        </w:tabs>
        <w:spacing w:before="120" w:line="340" w:lineRule="exact"/>
        <w:ind w:firstLine="709"/>
        <w:rPr>
          <w:rFonts w:ascii="Times New Roman" w:hAnsi="Times New Roman" w:cs="Times New Roman"/>
          <w:color w:val="000000" w:themeColor="text1"/>
          <w:spacing w:val="-2"/>
          <w:sz w:val="28"/>
          <w:szCs w:val="28"/>
          <w:lang w:eastAsia="ja-JP"/>
        </w:rPr>
      </w:pPr>
      <w:r w:rsidRPr="0058496F">
        <w:rPr>
          <w:rFonts w:ascii="Times New Roman" w:hAnsi="Times New Roman" w:cs="Times New Roman"/>
          <w:color w:val="000000" w:themeColor="text1"/>
          <w:spacing w:val="-2"/>
          <w:sz w:val="28"/>
          <w:szCs w:val="28"/>
          <w:lang w:val="vi-VN" w:eastAsia="ja-JP"/>
        </w:rPr>
        <w:t>Căn cứ Nghị quyết số 76/2025/UBTVQH15 ngày 14</w:t>
      </w:r>
      <w:r w:rsidRPr="0058496F">
        <w:rPr>
          <w:rFonts w:ascii="Times New Roman" w:hAnsi="Times New Roman" w:cs="Times New Roman"/>
          <w:color w:val="000000" w:themeColor="text1"/>
          <w:spacing w:val="-2"/>
          <w:sz w:val="28"/>
          <w:szCs w:val="28"/>
          <w:lang w:eastAsia="ja-JP"/>
        </w:rPr>
        <w:t>/</w:t>
      </w:r>
      <w:r w:rsidRPr="0058496F">
        <w:rPr>
          <w:rFonts w:ascii="Times New Roman" w:hAnsi="Times New Roman" w:cs="Times New Roman"/>
          <w:color w:val="000000" w:themeColor="text1"/>
          <w:spacing w:val="-2"/>
          <w:sz w:val="28"/>
          <w:szCs w:val="28"/>
          <w:lang w:val="vi-VN" w:eastAsia="ja-JP"/>
        </w:rPr>
        <w:t>4</w:t>
      </w:r>
      <w:r w:rsidRPr="0058496F">
        <w:rPr>
          <w:rFonts w:ascii="Times New Roman" w:hAnsi="Times New Roman" w:cs="Times New Roman"/>
          <w:color w:val="000000" w:themeColor="text1"/>
          <w:spacing w:val="-2"/>
          <w:sz w:val="28"/>
          <w:szCs w:val="28"/>
          <w:lang w:eastAsia="ja-JP"/>
        </w:rPr>
        <w:t>/</w:t>
      </w:r>
      <w:r w:rsidRPr="0058496F">
        <w:rPr>
          <w:rFonts w:ascii="Times New Roman" w:hAnsi="Times New Roman" w:cs="Times New Roman"/>
          <w:color w:val="000000" w:themeColor="text1"/>
          <w:spacing w:val="-2"/>
          <w:sz w:val="28"/>
          <w:szCs w:val="28"/>
          <w:lang w:val="vi-VN" w:eastAsia="ja-JP"/>
        </w:rPr>
        <w:t xml:space="preserve">2025 của Uỷ ban Thường vụ Quốc hội về việc sắp xếp đơn vị hành chính </w:t>
      </w:r>
      <w:r w:rsidR="009A24DA" w:rsidRPr="0058496F">
        <w:rPr>
          <w:rFonts w:ascii="Times New Roman" w:hAnsi="Times New Roman" w:cs="Times New Roman"/>
          <w:color w:val="000000" w:themeColor="text1"/>
          <w:spacing w:val="-2"/>
          <w:sz w:val="28"/>
          <w:szCs w:val="28"/>
          <w:lang w:eastAsia="ja-JP"/>
        </w:rPr>
        <w:t xml:space="preserve">(ĐVHC) </w:t>
      </w:r>
      <w:r w:rsidRPr="0058496F">
        <w:rPr>
          <w:rFonts w:ascii="Times New Roman" w:hAnsi="Times New Roman" w:cs="Times New Roman"/>
          <w:color w:val="000000" w:themeColor="text1"/>
          <w:spacing w:val="-2"/>
          <w:sz w:val="28"/>
          <w:szCs w:val="28"/>
          <w:lang w:val="vi-VN" w:eastAsia="ja-JP"/>
        </w:rPr>
        <w:t>năm 2025, Ủy ban nhân dân (UBND)</w:t>
      </w:r>
      <w:r w:rsidRPr="0058496F">
        <w:rPr>
          <w:rFonts w:ascii="Times New Roman" w:hAnsi="Times New Roman" w:cs="Times New Roman"/>
          <w:color w:val="000000" w:themeColor="text1"/>
          <w:spacing w:val="-2"/>
          <w:sz w:val="28"/>
          <w:szCs w:val="28"/>
          <w:lang w:eastAsia="ja-JP"/>
        </w:rPr>
        <w:t xml:space="preserve"> </w:t>
      </w:r>
      <w:proofErr w:type="spellStart"/>
      <w:r w:rsidRPr="0058496F">
        <w:rPr>
          <w:rFonts w:ascii="Times New Roman" w:hAnsi="Times New Roman" w:cs="Times New Roman"/>
          <w:color w:val="000000" w:themeColor="text1"/>
          <w:spacing w:val="-2"/>
          <w:sz w:val="28"/>
          <w:szCs w:val="28"/>
          <w:lang w:eastAsia="ja-JP"/>
        </w:rPr>
        <w:t>tỉnh</w:t>
      </w:r>
      <w:proofErr w:type="spellEnd"/>
      <w:r w:rsidRPr="0058496F">
        <w:rPr>
          <w:rFonts w:ascii="Times New Roman" w:hAnsi="Times New Roman" w:cs="Times New Roman"/>
          <w:color w:val="000000" w:themeColor="text1"/>
          <w:spacing w:val="-2"/>
          <w:sz w:val="28"/>
          <w:szCs w:val="28"/>
          <w:lang w:eastAsia="ja-JP"/>
        </w:rPr>
        <w:t xml:space="preserve"> Lai </w:t>
      </w:r>
      <w:proofErr w:type="spellStart"/>
      <w:r w:rsidRPr="0058496F">
        <w:rPr>
          <w:rFonts w:ascii="Times New Roman" w:hAnsi="Times New Roman" w:cs="Times New Roman"/>
          <w:color w:val="000000" w:themeColor="text1"/>
          <w:spacing w:val="-2"/>
          <w:sz w:val="28"/>
          <w:szCs w:val="28"/>
          <w:lang w:eastAsia="ja-JP"/>
        </w:rPr>
        <w:t>Châu</w:t>
      </w:r>
      <w:proofErr w:type="spellEnd"/>
      <w:r w:rsidRPr="0058496F">
        <w:rPr>
          <w:rFonts w:ascii="Times New Roman" w:hAnsi="Times New Roman" w:cs="Times New Roman"/>
          <w:color w:val="000000" w:themeColor="text1"/>
          <w:spacing w:val="-2"/>
          <w:sz w:val="28"/>
          <w:szCs w:val="28"/>
          <w:lang w:eastAsia="ja-JP"/>
        </w:rPr>
        <w:t xml:space="preserve"> </w:t>
      </w:r>
      <w:r w:rsidRPr="0058496F">
        <w:rPr>
          <w:rFonts w:ascii="Times New Roman" w:hAnsi="Times New Roman" w:cs="Times New Roman"/>
          <w:color w:val="000000" w:themeColor="text1"/>
          <w:spacing w:val="-2"/>
          <w:sz w:val="28"/>
          <w:szCs w:val="28"/>
          <w:lang w:val="vi-VN" w:eastAsia="ja-JP"/>
        </w:rPr>
        <w:t>đã xây dựng</w:t>
      </w:r>
      <w:r w:rsidRPr="0058496F">
        <w:rPr>
          <w:rFonts w:ascii="Times New Roman" w:hAnsi="Times New Roman" w:cs="Times New Roman"/>
          <w:color w:val="000000" w:themeColor="text1"/>
          <w:spacing w:val="-2"/>
          <w:sz w:val="28"/>
          <w:szCs w:val="28"/>
          <w:lang w:eastAsia="ja-JP"/>
        </w:rPr>
        <w:t xml:space="preserve"> </w:t>
      </w:r>
      <w:r w:rsidRPr="0058496F">
        <w:rPr>
          <w:rFonts w:ascii="Times New Roman" w:hAnsi="Times New Roman" w:cs="Times New Roman"/>
          <w:color w:val="000000" w:themeColor="text1"/>
          <w:spacing w:val="-2"/>
          <w:sz w:val="28"/>
          <w:szCs w:val="28"/>
          <w:lang w:val="vi-VN" w:eastAsia="ja-JP"/>
        </w:rPr>
        <w:t xml:space="preserve">hồ sơ Đề án sắp xếp ĐVHC cấp xã </w:t>
      </w:r>
      <w:proofErr w:type="spellStart"/>
      <w:r w:rsidRPr="0058496F">
        <w:rPr>
          <w:rFonts w:ascii="Times New Roman" w:hAnsi="Times New Roman" w:cs="Times New Roman"/>
          <w:color w:val="000000" w:themeColor="text1"/>
          <w:spacing w:val="-2"/>
          <w:sz w:val="28"/>
          <w:szCs w:val="28"/>
          <w:lang w:eastAsia="ja-JP"/>
        </w:rPr>
        <w:t>năm</w:t>
      </w:r>
      <w:proofErr w:type="spellEnd"/>
      <w:r w:rsidRPr="0058496F">
        <w:rPr>
          <w:rFonts w:ascii="Times New Roman" w:hAnsi="Times New Roman" w:cs="Times New Roman"/>
          <w:color w:val="000000" w:themeColor="text1"/>
          <w:spacing w:val="-2"/>
          <w:sz w:val="28"/>
          <w:szCs w:val="28"/>
          <w:lang w:eastAsia="ja-JP"/>
        </w:rPr>
        <w:t xml:space="preserve"> 2025</w:t>
      </w:r>
      <w:r w:rsidRPr="0058496F">
        <w:rPr>
          <w:rFonts w:ascii="Times New Roman" w:hAnsi="Times New Roman" w:cs="Times New Roman"/>
          <w:color w:val="000000" w:themeColor="text1"/>
          <w:spacing w:val="-2"/>
          <w:sz w:val="28"/>
          <w:szCs w:val="28"/>
          <w:lang w:val="vi-VN" w:eastAsia="ja-JP"/>
        </w:rPr>
        <w:t xml:space="preserve"> trình Chính phủ (tại Tờ trình số 1865/TTr-UBND ngày 28/4/2025).</w:t>
      </w:r>
      <w:r w:rsidR="00722C5E" w:rsidRPr="0058496F">
        <w:rPr>
          <w:rFonts w:ascii="Times New Roman" w:hAnsi="Times New Roman" w:cs="Times New Roman"/>
          <w:color w:val="000000" w:themeColor="text1"/>
          <w:spacing w:val="-2"/>
          <w:sz w:val="28"/>
          <w:szCs w:val="28"/>
          <w:lang w:eastAsia="ja-JP"/>
        </w:rPr>
        <w:t xml:space="preserve"> </w:t>
      </w:r>
      <w:proofErr w:type="spellStart"/>
      <w:r w:rsidR="004F6E61" w:rsidRPr="0058496F">
        <w:rPr>
          <w:rFonts w:ascii="Times New Roman" w:hAnsi="Times New Roman" w:cs="Times New Roman"/>
          <w:color w:val="000000" w:themeColor="text1"/>
          <w:spacing w:val="-2"/>
          <w:sz w:val="28"/>
          <w:szCs w:val="28"/>
          <w:lang w:eastAsia="ja-JP"/>
        </w:rPr>
        <w:t>Bộ</w:t>
      </w:r>
      <w:proofErr w:type="spellEnd"/>
      <w:r w:rsidR="004F6E61" w:rsidRPr="0058496F">
        <w:rPr>
          <w:rFonts w:ascii="Times New Roman" w:hAnsi="Times New Roman" w:cs="Times New Roman"/>
          <w:color w:val="000000" w:themeColor="text1"/>
          <w:spacing w:val="-2"/>
          <w:sz w:val="28"/>
          <w:szCs w:val="28"/>
          <w:lang w:eastAsia="ja-JP"/>
        </w:rPr>
        <w:t xml:space="preserve"> </w:t>
      </w:r>
      <w:proofErr w:type="spellStart"/>
      <w:r w:rsidR="004F6E61" w:rsidRPr="0058496F">
        <w:rPr>
          <w:rFonts w:ascii="Times New Roman" w:hAnsi="Times New Roman" w:cs="Times New Roman"/>
          <w:color w:val="000000" w:themeColor="text1"/>
          <w:spacing w:val="-2"/>
          <w:sz w:val="28"/>
          <w:szCs w:val="28"/>
          <w:lang w:eastAsia="ja-JP"/>
        </w:rPr>
        <w:t>Nội</w:t>
      </w:r>
      <w:proofErr w:type="spellEnd"/>
      <w:r w:rsidR="004F6E61" w:rsidRPr="0058496F">
        <w:rPr>
          <w:rFonts w:ascii="Times New Roman" w:hAnsi="Times New Roman" w:cs="Times New Roman"/>
          <w:color w:val="000000" w:themeColor="text1"/>
          <w:spacing w:val="-2"/>
          <w:sz w:val="28"/>
          <w:szCs w:val="28"/>
          <w:lang w:eastAsia="ja-JP"/>
        </w:rPr>
        <w:t xml:space="preserve"> </w:t>
      </w:r>
      <w:proofErr w:type="spellStart"/>
      <w:r w:rsidR="004F6E61" w:rsidRPr="0058496F">
        <w:rPr>
          <w:rFonts w:ascii="Times New Roman" w:hAnsi="Times New Roman" w:cs="Times New Roman"/>
          <w:color w:val="000000" w:themeColor="text1"/>
          <w:spacing w:val="-2"/>
          <w:sz w:val="28"/>
          <w:szCs w:val="28"/>
          <w:lang w:eastAsia="ja-JP"/>
        </w:rPr>
        <w:t>vụ</w:t>
      </w:r>
      <w:proofErr w:type="spellEnd"/>
      <w:r w:rsidR="004F6E61" w:rsidRPr="0058496F">
        <w:rPr>
          <w:rFonts w:ascii="Times New Roman" w:hAnsi="Times New Roman" w:cs="Times New Roman"/>
          <w:color w:val="000000" w:themeColor="text1"/>
          <w:spacing w:val="-2"/>
          <w:sz w:val="28"/>
          <w:szCs w:val="28"/>
          <w:lang w:eastAsia="ja-JP"/>
        </w:rPr>
        <w:t xml:space="preserve"> </w:t>
      </w:r>
      <w:r w:rsidR="009A24DA" w:rsidRPr="0058496F">
        <w:rPr>
          <w:rFonts w:ascii="Times New Roman" w:hAnsi="Times New Roman" w:cs="Times New Roman"/>
          <w:color w:val="000000" w:themeColor="text1"/>
          <w:spacing w:val="-2"/>
          <w:sz w:val="28"/>
          <w:szCs w:val="28"/>
          <w:lang w:val="pt-BR" w:eastAsia="ja-JP"/>
        </w:rPr>
        <w:t xml:space="preserve">đã </w:t>
      </w:r>
      <w:proofErr w:type="spellStart"/>
      <w:r w:rsidR="009A24DA" w:rsidRPr="0058496F">
        <w:rPr>
          <w:rFonts w:ascii="Times New Roman" w:hAnsi="Times New Roman" w:cs="Times New Roman"/>
          <w:color w:val="000000" w:themeColor="text1"/>
          <w:spacing w:val="-2"/>
          <w:sz w:val="28"/>
          <w:szCs w:val="28"/>
          <w:lang w:eastAsia="ja-JP"/>
        </w:rPr>
        <w:t>xây</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dựng</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hồ</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sơ</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Đề</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án</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của</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Chính</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phủ</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về</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sắp</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xếp</w:t>
      </w:r>
      <w:proofErr w:type="spellEnd"/>
      <w:r w:rsidR="009A24DA" w:rsidRPr="0058496F">
        <w:rPr>
          <w:rFonts w:ascii="Times New Roman" w:hAnsi="Times New Roman" w:cs="Times New Roman"/>
          <w:color w:val="000000" w:themeColor="text1"/>
          <w:spacing w:val="-2"/>
          <w:sz w:val="28"/>
          <w:szCs w:val="28"/>
          <w:lang w:eastAsia="ja-JP"/>
        </w:rPr>
        <w:t xml:space="preserve"> ĐVHC </w:t>
      </w:r>
      <w:proofErr w:type="spellStart"/>
      <w:r w:rsidR="009A24DA" w:rsidRPr="0058496F">
        <w:rPr>
          <w:rFonts w:ascii="Times New Roman" w:hAnsi="Times New Roman" w:cs="Times New Roman"/>
          <w:color w:val="000000" w:themeColor="text1"/>
          <w:spacing w:val="-2"/>
          <w:sz w:val="28"/>
          <w:szCs w:val="28"/>
          <w:lang w:eastAsia="ja-JP"/>
        </w:rPr>
        <w:t>cấp</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xã</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của</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tỉnh</w:t>
      </w:r>
      <w:proofErr w:type="spellEnd"/>
      <w:r w:rsidR="009A24DA" w:rsidRPr="0058496F">
        <w:rPr>
          <w:rFonts w:ascii="Times New Roman" w:hAnsi="Times New Roman" w:cs="Times New Roman"/>
          <w:color w:val="000000" w:themeColor="text1"/>
          <w:spacing w:val="-2"/>
          <w:sz w:val="28"/>
          <w:szCs w:val="28"/>
          <w:lang w:eastAsia="ja-JP"/>
        </w:rPr>
        <w:t xml:space="preserve"> Lai </w:t>
      </w:r>
      <w:proofErr w:type="spellStart"/>
      <w:r w:rsidR="009A24DA" w:rsidRPr="0058496F">
        <w:rPr>
          <w:rFonts w:ascii="Times New Roman" w:hAnsi="Times New Roman" w:cs="Times New Roman"/>
          <w:color w:val="000000" w:themeColor="text1"/>
          <w:spacing w:val="-2"/>
          <w:sz w:val="28"/>
          <w:szCs w:val="28"/>
          <w:lang w:eastAsia="ja-JP"/>
        </w:rPr>
        <w:t>Châu</w:t>
      </w:r>
      <w:proofErr w:type="spellEnd"/>
      <w:r w:rsidR="009A24DA" w:rsidRPr="0058496F">
        <w:rPr>
          <w:rFonts w:ascii="Times New Roman" w:hAnsi="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và</w:t>
      </w:r>
      <w:proofErr w:type="spellEnd"/>
      <w:r w:rsidR="009A24DA" w:rsidRPr="0058496F">
        <w:rPr>
          <w:rFonts w:ascii="Times New Roman" w:hAnsi="Times New Roman" w:cs="Times New Roman"/>
          <w:color w:val="000000" w:themeColor="text1"/>
          <w:spacing w:val="-2"/>
          <w:sz w:val="28"/>
          <w:szCs w:val="28"/>
          <w:lang w:eastAsia="ja-JP"/>
        </w:rPr>
        <w:t xml:space="preserve"> </w:t>
      </w:r>
      <w:proofErr w:type="spellStart"/>
      <w:r w:rsidR="009A24DA" w:rsidRPr="0058496F">
        <w:rPr>
          <w:rFonts w:ascii="Times New Roman" w:hAnsi="Times New Roman" w:cs="Times New Roman"/>
          <w:color w:val="000000" w:themeColor="text1"/>
          <w:spacing w:val="-2"/>
          <w:sz w:val="28"/>
          <w:szCs w:val="28"/>
          <w:lang w:eastAsia="ja-JP"/>
        </w:rPr>
        <w:t>có</w:t>
      </w:r>
      <w:proofErr w:type="spellEnd"/>
      <w:r w:rsidR="004F6E61" w:rsidRPr="0058496F">
        <w:rPr>
          <w:rFonts w:ascii="Times New Roman" w:hAnsi="Times New Roman" w:cs="Times New Roman"/>
          <w:color w:val="000000" w:themeColor="text1"/>
          <w:spacing w:val="-2"/>
          <w:sz w:val="28"/>
          <w:szCs w:val="28"/>
          <w:lang w:val="pt-BR" w:eastAsia="ja-JP"/>
        </w:rPr>
        <w:t xml:space="preserve"> Tờ trình số</w:t>
      </w:r>
      <w:r w:rsidR="009A24DA" w:rsidRPr="0058496F">
        <w:rPr>
          <w:rFonts w:ascii="Times New Roman" w:hAnsi="Times New Roman" w:cs="Times New Roman"/>
          <w:color w:val="000000" w:themeColor="text1"/>
          <w:spacing w:val="-2"/>
          <w:sz w:val="28"/>
          <w:szCs w:val="28"/>
          <w:lang w:val="pt-BR" w:eastAsia="ja-JP"/>
        </w:rPr>
        <w:t xml:space="preserve"> 1997</w:t>
      </w:r>
      <w:r w:rsidR="004F6E61" w:rsidRPr="0058496F">
        <w:rPr>
          <w:rFonts w:ascii="Times New Roman" w:hAnsi="Times New Roman" w:cs="Times New Roman"/>
          <w:color w:val="000000" w:themeColor="text1"/>
          <w:spacing w:val="-2"/>
          <w:sz w:val="28"/>
          <w:szCs w:val="28"/>
          <w:lang w:val="pt-BR" w:eastAsia="ja-JP"/>
        </w:rPr>
        <w:t xml:space="preserve">/TTr-BNV ngày </w:t>
      </w:r>
      <w:r w:rsidR="009A24DA" w:rsidRPr="0058496F">
        <w:rPr>
          <w:rFonts w:ascii="Times New Roman" w:hAnsi="Times New Roman" w:cs="Times New Roman"/>
          <w:color w:val="000000" w:themeColor="text1"/>
          <w:spacing w:val="-2"/>
          <w:sz w:val="28"/>
          <w:szCs w:val="28"/>
          <w:lang w:val="pt-BR" w:eastAsia="ja-JP"/>
        </w:rPr>
        <w:t>03</w:t>
      </w:r>
      <w:r w:rsidR="004F6E61" w:rsidRPr="0058496F">
        <w:rPr>
          <w:rFonts w:ascii="Times New Roman" w:hAnsi="Times New Roman" w:cs="Times New Roman"/>
          <w:color w:val="000000" w:themeColor="text1"/>
          <w:spacing w:val="-2"/>
          <w:sz w:val="28"/>
          <w:szCs w:val="28"/>
          <w:lang w:val="pt-BR" w:eastAsia="ja-JP"/>
        </w:rPr>
        <w:t>/</w:t>
      </w:r>
      <w:r w:rsidR="006578D7" w:rsidRPr="0058496F">
        <w:rPr>
          <w:rFonts w:ascii="Times New Roman" w:hAnsi="Times New Roman" w:cs="Times New Roman"/>
          <w:color w:val="000000" w:themeColor="text1"/>
          <w:spacing w:val="-2"/>
          <w:sz w:val="28"/>
          <w:szCs w:val="28"/>
          <w:lang w:val="pt-BR" w:eastAsia="ja-JP"/>
        </w:rPr>
        <w:t>5</w:t>
      </w:r>
      <w:r w:rsidR="004F6E61" w:rsidRPr="0058496F">
        <w:rPr>
          <w:rFonts w:ascii="Times New Roman" w:hAnsi="Times New Roman" w:cs="Times New Roman"/>
          <w:color w:val="000000" w:themeColor="text1"/>
          <w:spacing w:val="-2"/>
          <w:sz w:val="28"/>
          <w:szCs w:val="28"/>
          <w:lang w:val="pt-BR" w:eastAsia="ja-JP"/>
        </w:rPr>
        <w:t>/202</w:t>
      </w:r>
      <w:r w:rsidR="00D3094B" w:rsidRPr="0058496F">
        <w:rPr>
          <w:rFonts w:ascii="Times New Roman" w:hAnsi="Times New Roman" w:cs="Times New Roman"/>
          <w:color w:val="000000" w:themeColor="text1"/>
          <w:spacing w:val="-2"/>
          <w:sz w:val="28"/>
          <w:szCs w:val="28"/>
          <w:lang w:val="pt-BR" w:eastAsia="ja-JP"/>
        </w:rPr>
        <w:t>5</w:t>
      </w:r>
      <w:r w:rsidR="004F6E61" w:rsidRPr="0058496F">
        <w:rPr>
          <w:rFonts w:ascii="Times New Roman" w:hAnsi="Times New Roman" w:cs="Times New Roman"/>
          <w:color w:val="000000" w:themeColor="text1"/>
          <w:spacing w:val="-2"/>
          <w:sz w:val="28"/>
          <w:szCs w:val="28"/>
          <w:lang w:val="pt-BR" w:eastAsia="ja-JP"/>
        </w:rPr>
        <w:t xml:space="preserve"> thống nhất với đề nghị của UBND </w:t>
      </w:r>
      <w:r w:rsidRPr="0058496F">
        <w:rPr>
          <w:rFonts w:ascii="Times New Roman" w:hAnsi="Times New Roman" w:cs="Times New Roman"/>
          <w:color w:val="000000" w:themeColor="text1"/>
          <w:spacing w:val="-2"/>
          <w:sz w:val="28"/>
          <w:szCs w:val="28"/>
          <w:lang w:val="pt-BR" w:eastAsia="ja-JP"/>
        </w:rPr>
        <w:t>tỉnh Lai Châu.</w:t>
      </w:r>
      <w:r w:rsidR="004F6E61" w:rsidRPr="0058496F">
        <w:rPr>
          <w:rFonts w:ascii="Times New Roman" w:hAnsi="Times New Roman" w:cs="Times New Roman"/>
          <w:color w:val="000000" w:themeColor="text1"/>
          <w:spacing w:val="-2"/>
          <w:sz w:val="28"/>
          <w:szCs w:val="28"/>
          <w:lang w:val="pt-BR" w:eastAsia="ja-JP"/>
        </w:rPr>
        <w:t xml:space="preserve"> Sau khi xem xét đề nghị của UBND </w:t>
      </w:r>
      <w:r w:rsidRPr="0058496F">
        <w:rPr>
          <w:rFonts w:ascii="Times New Roman" w:hAnsi="Times New Roman" w:cs="Times New Roman"/>
          <w:color w:val="000000" w:themeColor="text1"/>
          <w:spacing w:val="-2"/>
          <w:sz w:val="28"/>
          <w:szCs w:val="28"/>
          <w:lang w:val="pt-BR" w:eastAsia="ja-JP"/>
        </w:rPr>
        <w:t>tỉnh Lai Châu</w:t>
      </w:r>
      <w:r w:rsidR="009A24DA" w:rsidRPr="0058496F">
        <w:rPr>
          <w:rFonts w:ascii="Times New Roman" w:hAnsi="Times New Roman" w:cs="Times New Roman"/>
          <w:color w:val="000000" w:themeColor="text1"/>
          <w:spacing w:val="-2"/>
          <w:sz w:val="28"/>
          <w:szCs w:val="28"/>
          <w:lang w:val="pt-BR" w:eastAsia="ja-JP"/>
        </w:rPr>
        <w:t xml:space="preserve"> và</w:t>
      </w:r>
      <w:r w:rsidR="004F6E61" w:rsidRPr="0058496F">
        <w:rPr>
          <w:rFonts w:ascii="Times New Roman" w:hAnsi="Times New Roman" w:cs="Times New Roman"/>
          <w:color w:val="000000" w:themeColor="text1"/>
          <w:spacing w:val="-2"/>
          <w:sz w:val="28"/>
          <w:szCs w:val="28"/>
          <w:lang w:val="pt-BR" w:eastAsia="ja-JP"/>
        </w:rPr>
        <w:t xml:space="preserve"> của Bộ Nội vụ, Chính phủ thống nhất trình Ủy ban Thường vụ Quốc hội về sắp xếp ĐVHC cấp xã </w:t>
      </w:r>
      <w:r w:rsidR="00722C5E" w:rsidRPr="0058496F">
        <w:rPr>
          <w:rFonts w:ascii="Times New Roman" w:hAnsi="Times New Roman" w:cs="Times New Roman"/>
          <w:color w:val="000000" w:themeColor="text1"/>
          <w:spacing w:val="-2"/>
          <w:sz w:val="28"/>
          <w:szCs w:val="28"/>
          <w:lang w:val="pt-BR" w:eastAsia="ja-JP"/>
        </w:rPr>
        <w:t>năm</w:t>
      </w:r>
      <w:r w:rsidR="004F6E61" w:rsidRPr="0058496F">
        <w:rPr>
          <w:rFonts w:ascii="Times New Roman" w:hAnsi="Times New Roman" w:cs="Times New Roman"/>
          <w:color w:val="000000" w:themeColor="text1"/>
          <w:spacing w:val="-2"/>
          <w:sz w:val="28"/>
          <w:szCs w:val="28"/>
          <w:lang w:val="pt-BR" w:eastAsia="ja-JP"/>
        </w:rPr>
        <w:t xml:space="preserve"> 2025 của </w:t>
      </w:r>
      <w:r w:rsidRPr="0058496F">
        <w:rPr>
          <w:rFonts w:ascii="Times New Roman" w:hAnsi="Times New Roman" w:cs="Times New Roman"/>
          <w:color w:val="000000" w:themeColor="text1"/>
          <w:spacing w:val="-2"/>
          <w:sz w:val="28"/>
          <w:szCs w:val="28"/>
          <w:lang w:val="pt-BR" w:eastAsia="ja-JP"/>
        </w:rPr>
        <w:t>tỉnh Lai Châu</w:t>
      </w:r>
      <w:r w:rsidR="009A24DA" w:rsidRPr="0058496F">
        <w:rPr>
          <w:rFonts w:ascii="Times New Roman" w:hAnsi="Times New Roman" w:cs="Times New Roman"/>
          <w:color w:val="000000" w:themeColor="text1"/>
          <w:spacing w:val="-2"/>
          <w:sz w:val="28"/>
          <w:szCs w:val="28"/>
          <w:lang w:val="pt-BR" w:eastAsia="ja-JP"/>
        </w:rPr>
        <w:t>,</w:t>
      </w:r>
      <w:r w:rsidR="004F6E61" w:rsidRPr="0058496F">
        <w:rPr>
          <w:rFonts w:ascii="Times New Roman" w:hAnsi="Times New Roman" w:cs="Times New Roman"/>
          <w:color w:val="000000" w:themeColor="text1"/>
          <w:spacing w:val="-2"/>
          <w:sz w:val="28"/>
          <w:szCs w:val="28"/>
          <w:lang w:val="pt-BR" w:eastAsia="ja-JP"/>
        </w:rPr>
        <w:t xml:space="preserve"> với các nội dung như sau:</w:t>
      </w:r>
    </w:p>
    <w:p w14:paraId="1BD378F9" w14:textId="77777777" w:rsidR="00290CEE" w:rsidRPr="00637AD2" w:rsidRDefault="00290CEE" w:rsidP="00C873B5">
      <w:pPr>
        <w:pStyle w:val="PlainText"/>
        <w:widowControl w:val="0"/>
        <w:spacing w:before="120" w:line="340" w:lineRule="exact"/>
        <w:rPr>
          <w:rFonts w:ascii="Times New Roman" w:hAnsi="Times New Roman" w:cs="Times New Roman"/>
          <w:b/>
          <w:color w:val="000000" w:themeColor="text1"/>
          <w:sz w:val="28"/>
          <w:szCs w:val="28"/>
          <w:lang w:val="pt-BR"/>
        </w:rPr>
      </w:pPr>
      <w:r w:rsidRPr="00637AD2">
        <w:rPr>
          <w:rFonts w:ascii="Times New Roman" w:hAnsi="Times New Roman" w:cs="Times New Roman"/>
          <w:b/>
          <w:color w:val="000000" w:themeColor="text1"/>
          <w:sz w:val="28"/>
          <w:szCs w:val="28"/>
          <w:lang w:val="da-DK"/>
        </w:rPr>
        <w:t>I.  ĐỀ NGHỊ CỦA UBND TỈNH LAI CHÂU</w:t>
      </w:r>
    </w:p>
    <w:p w14:paraId="1AD49CD6" w14:textId="77777777" w:rsidR="00290CEE" w:rsidRPr="00637AD2" w:rsidRDefault="00290CEE" w:rsidP="00C873B5">
      <w:pPr>
        <w:pStyle w:val="PlainText"/>
        <w:widowControl w:val="0"/>
        <w:spacing w:before="120" w:line="340" w:lineRule="exact"/>
        <w:rPr>
          <w:rFonts w:ascii="Times New Roman" w:hAnsi="Times New Roman" w:cs="Times New Roman"/>
          <w:b/>
          <w:color w:val="000000" w:themeColor="text1"/>
          <w:spacing w:val="-4"/>
          <w:sz w:val="28"/>
          <w:szCs w:val="28"/>
          <w:lang w:val="pt-BR"/>
        </w:rPr>
      </w:pPr>
      <w:r w:rsidRPr="00637AD2">
        <w:rPr>
          <w:rFonts w:ascii="Times New Roman" w:hAnsi="Times New Roman" w:cs="Times New Roman"/>
          <w:b/>
          <w:color w:val="000000" w:themeColor="text1"/>
          <w:spacing w:val="-4"/>
          <w:sz w:val="28"/>
          <w:szCs w:val="28"/>
          <w:lang w:val="pt-BR"/>
        </w:rPr>
        <w:t xml:space="preserve">1. Số lượng ĐVHC cấp xã của </w:t>
      </w:r>
      <w:proofErr w:type="spellStart"/>
      <w:r w:rsidRPr="00637AD2">
        <w:rPr>
          <w:rFonts w:ascii="Times New Roman" w:hAnsi="Times New Roman" w:cs="Times New Roman"/>
          <w:b/>
          <w:color w:val="000000" w:themeColor="text1"/>
          <w:spacing w:val="-2"/>
          <w:sz w:val="28"/>
          <w:szCs w:val="28"/>
          <w:lang w:eastAsia="ja-JP"/>
        </w:rPr>
        <w:t>tỉnh</w:t>
      </w:r>
      <w:proofErr w:type="spellEnd"/>
      <w:r w:rsidRPr="00637AD2">
        <w:rPr>
          <w:rFonts w:ascii="Times New Roman" w:hAnsi="Times New Roman" w:cs="Times New Roman"/>
          <w:b/>
          <w:color w:val="000000" w:themeColor="text1"/>
          <w:spacing w:val="-2"/>
          <w:sz w:val="28"/>
          <w:szCs w:val="28"/>
          <w:lang w:eastAsia="ja-JP"/>
        </w:rPr>
        <w:t xml:space="preserve"> Lai </w:t>
      </w:r>
      <w:proofErr w:type="spellStart"/>
      <w:r w:rsidRPr="00637AD2">
        <w:rPr>
          <w:rFonts w:ascii="Times New Roman" w:hAnsi="Times New Roman" w:cs="Times New Roman"/>
          <w:b/>
          <w:color w:val="000000" w:themeColor="text1"/>
          <w:spacing w:val="-2"/>
          <w:sz w:val="28"/>
          <w:szCs w:val="28"/>
          <w:lang w:eastAsia="ja-JP"/>
        </w:rPr>
        <w:t>Châu</w:t>
      </w:r>
      <w:proofErr w:type="spellEnd"/>
      <w:r w:rsidRPr="00637AD2">
        <w:rPr>
          <w:rFonts w:ascii="Times New Roman" w:hAnsi="Times New Roman" w:cs="Times New Roman"/>
          <w:b/>
          <w:color w:val="000000" w:themeColor="text1"/>
          <w:spacing w:val="-2"/>
          <w:sz w:val="28"/>
          <w:szCs w:val="28"/>
          <w:lang w:eastAsia="ja-JP"/>
        </w:rPr>
        <w:t xml:space="preserve"> </w:t>
      </w:r>
      <w:r w:rsidRPr="00637AD2">
        <w:rPr>
          <w:rFonts w:ascii="Times New Roman" w:hAnsi="Times New Roman" w:cs="Times New Roman"/>
          <w:b/>
          <w:color w:val="000000" w:themeColor="text1"/>
          <w:spacing w:val="-4"/>
          <w:sz w:val="28"/>
          <w:szCs w:val="28"/>
          <w:lang w:val="pt-BR"/>
        </w:rPr>
        <w:t>thực hiện sắp xếp năm 2025</w:t>
      </w:r>
    </w:p>
    <w:p w14:paraId="6C92CAF1" w14:textId="77777777" w:rsidR="0062266D" w:rsidRPr="00637AD2" w:rsidRDefault="0062266D" w:rsidP="00C873B5">
      <w:pPr>
        <w:widowControl w:val="0"/>
        <w:spacing w:line="340" w:lineRule="exact"/>
        <w:rPr>
          <w:rFonts w:ascii="Times New Roman" w:hAnsi="Times New Roman"/>
          <w:iCs/>
          <w:color w:val="000000" w:themeColor="text1"/>
          <w:spacing w:val="-4"/>
          <w:sz w:val="28"/>
          <w:szCs w:val="28"/>
          <w:lang w:val="pt-BR"/>
        </w:rPr>
      </w:pPr>
      <w:r w:rsidRPr="00637AD2">
        <w:rPr>
          <w:rFonts w:ascii="Times New Roman" w:hAnsi="Times New Roman"/>
          <w:iCs/>
          <w:color w:val="000000" w:themeColor="text1"/>
          <w:spacing w:val="-4"/>
          <w:sz w:val="28"/>
          <w:szCs w:val="28"/>
          <w:lang w:val="pt-BR"/>
        </w:rPr>
        <w:t xml:space="preserve">a) Khái quát: </w:t>
      </w:r>
    </w:p>
    <w:p w14:paraId="5680647A" w14:textId="77777777" w:rsidR="0062266D" w:rsidRPr="00637AD2" w:rsidRDefault="0062266D" w:rsidP="00C873B5">
      <w:pPr>
        <w:spacing w:line="340" w:lineRule="exact"/>
        <w:rPr>
          <w:rFonts w:ascii="Times New Roman" w:hAnsi="Times New Roman"/>
          <w:snapToGrid w:val="0"/>
          <w:color w:val="000000" w:themeColor="text1"/>
          <w:spacing w:val="2"/>
          <w:sz w:val="28"/>
          <w:szCs w:val="28"/>
          <w:lang w:val="da-DK"/>
        </w:rPr>
      </w:pPr>
      <w:proofErr w:type="spellStart"/>
      <w:r w:rsidRPr="00637AD2">
        <w:rPr>
          <w:rFonts w:ascii="Times New Roman" w:eastAsia="Calibri" w:hAnsi="Times New Roman"/>
          <w:bCs/>
          <w:color w:val="000000" w:themeColor="text1"/>
          <w:spacing w:val="2"/>
          <w:sz w:val="28"/>
          <w:szCs w:val="28"/>
        </w:rPr>
        <w:t>Tỉnh</w:t>
      </w:r>
      <w:proofErr w:type="spellEnd"/>
      <w:r w:rsidRPr="00637AD2">
        <w:rPr>
          <w:rFonts w:ascii="Times New Roman" w:eastAsia="Calibri" w:hAnsi="Times New Roman"/>
          <w:bCs/>
          <w:color w:val="000000" w:themeColor="text1"/>
          <w:spacing w:val="2"/>
          <w:sz w:val="28"/>
          <w:szCs w:val="28"/>
        </w:rPr>
        <w:t xml:space="preserve"> Lai </w:t>
      </w:r>
      <w:proofErr w:type="spellStart"/>
      <w:r w:rsidRPr="00637AD2">
        <w:rPr>
          <w:rFonts w:ascii="Times New Roman" w:eastAsia="Calibri" w:hAnsi="Times New Roman"/>
          <w:bCs/>
          <w:color w:val="000000" w:themeColor="text1"/>
          <w:spacing w:val="2"/>
          <w:sz w:val="28"/>
          <w:szCs w:val="28"/>
        </w:rPr>
        <w:t>Châu</w:t>
      </w:r>
      <w:proofErr w:type="spellEnd"/>
      <w:r w:rsidRPr="00637AD2">
        <w:rPr>
          <w:rStyle w:val="FootnoteReference"/>
          <w:rFonts w:ascii="Times New Roman" w:hAnsi="Times New Roman"/>
          <w:color w:val="000000" w:themeColor="text1"/>
          <w:spacing w:val="2"/>
          <w:sz w:val="28"/>
          <w:szCs w:val="28"/>
          <w:lang w:val="pt-BR"/>
        </w:rPr>
        <w:footnoteReference w:id="1"/>
      </w:r>
      <w:r w:rsidRPr="00637AD2">
        <w:rPr>
          <w:rFonts w:ascii="Times New Roman" w:eastAsia="Calibri" w:hAnsi="Times New Roman"/>
          <w:bCs/>
          <w:color w:val="000000" w:themeColor="text1"/>
          <w:spacing w:val="2"/>
          <w:sz w:val="28"/>
          <w:szCs w:val="28"/>
        </w:rPr>
        <w:t xml:space="preserve"> </w:t>
      </w:r>
      <w:proofErr w:type="spellStart"/>
      <w:r w:rsidRPr="00637AD2">
        <w:rPr>
          <w:rFonts w:ascii="Times New Roman" w:eastAsia="Calibri" w:hAnsi="Times New Roman"/>
          <w:bCs/>
          <w:color w:val="000000" w:themeColor="text1"/>
          <w:spacing w:val="2"/>
          <w:sz w:val="28"/>
          <w:szCs w:val="28"/>
        </w:rPr>
        <w:t>có</w:t>
      </w:r>
      <w:proofErr w:type="spellEnd"/>
      <w:r w:rsidRPr="00637AD2">
        <w:rPr>
          <w:rFonts w:ascii="Times New Roman" w:eastAsia="Calibri" w:hAnsi="Times New Roman"/>
          <w:bCs/>
          <w:color w:val="000000" w:themeColor="text1"/>
          <w:spacing w:val="2"/>
          <w:sz w:val="28"/>
          <w:szCs w:val="28"/>
        </w:rPr>
        <w:t xml:space="preserve"> </w:t>
      </w:r>
      <w:proofErr w:type="spellStart"/>
      <w:r w:rsidRPr="00637AD2">
        <w:rPr>
          <w:rFonts w:ascii="Times New Roman" w:eastAsia="Calibri" w:hAnsi="Times New Roman"/>
          <w:bCs/>
          <w:color w:val="000000" w:themeColor="text1"/>
          <w:spacing w:val="2"/>
          <w:sz w:val="28"/>
          <w:szCs w:val="28"/>
        </w:rPr>
        <w:t>diện</w:t>
      </w:r>
      <w:proofErr w:type="spellEnd"/>
      <w:r w:rsidRPr="00637AD2">
        <w:rPr>
          <w:rFonts w:ascii="Times New Roman" w:eastAsia="Calibri" w:hAnsi="Times New Roman"/>
          <w:bCs/>
          <w:color w:val="000000" w:themeColor="text1"/>
          <w:spacing w:val="2"/>
          <w:sz w:val="28"/>
          <w:szCs w:val="28"/>
        </w:rPr>
        <w:t xml:space="preserve"> </w:t>
      </w:r>
      <w:proofErr w:type="spellStart"/>
      <w:r w:rsidRPr="00637AD2">
        <w:rPr>
          <w:rFonts w:ascii="Times New Roman" w:eastAsia="Calibri" w:hAnsi="Times New Roman"/>
          <w:bCs/>
          <w:color w:val="000000" w:themeColor="text1"/>
          <w:spacing w:val="2"/>
          <w:sz w:val="28"/>
          <w:szCs w:val="28"/>
        </w:rPr>
        <w:t>tích</w:t>
      </w:r>
      <w:proofErr w:type="spellEnd"/>
      <w:r w:rsidRPr="00637AD2">
        <w:rPr>
          <w:rFonts w:ascii="Times New Roman" w:eastAsia="Calibri" w:hAnsi="Times New Roman"/>
          <w:bCs/>
          <w:color w:val="000000" w:themeColor="text1"/>
          <w:spacing w:val="2"/>
          <w:sz w:val="28"/>
          <w:szCs w:val="28"/>
        </w:rPr>
        <w:t xml:space="preserve"> </w:t>
      </w:r>
      <w:proofErr w:type="spellStart"/>
      <w:r w:rsidRPr="00637AD2">
        <w:rPr>
          <w:rFonts w:ascii="Times New Roman" w:eastAsia="Calibri" w:hAnsi="Times New Roman"/>
          <w:bCs/>
          <w:color w:val="000000" w:themeColor="text1"/>
          <w:spacing w:val="2"/>
          <w:sz w:val="28"/>
          <w:szCs w:val="28"/>
        </w:rPr>
        <w:t>tự</w:t>
      </w:r>
      <w:proofErr w:type="spellEnd"/>
      <w:r w:rsidRPr="00637AD2">
        <w:rPr>
          <w:rFonts w:ascii="Times New Roman" w:eastAsia="Calibri" w:hAnsi="Times New Roman"/>
          <w:bCs/>
          <w:color w:val="000000" w:themeColor="text1"/>
          <w:spacing w:val="2"/>
          <w:sz w:val="28"/>
          <w:szCs w:val="28"/>
        </w:rPr>
        <w:t xml:space="preserve"> </w:t>
      </w:r>
      <w:proofErr w:type="spellStart"/>
      <w:r w:rsidRPr="00637AD2">
        <w:rPr>
          <w:rFonts w:ascii="Times New Roman" w:eastAsia="Calibri" w:hAnsi="Times New Roman"/>
          <w:bCs/>
          <w:color w:val="000000" w:themeColor="text1"/>
          <w:spacing w:val="2"/>
          <w:sz w:val="28"/>
          <w:szCs w:val="28"/>
        </w:rPr>
        <w:t>nhiên</w:t>
      </w:r>
      <w:proofErr w:type="spellEnd"/>
      <w:r w:rsidRPr="00637AD2">
        <w:rPr>
          <w:rFonts w:ascii="Times New Roman" w:eastAsia="Calibri" w:hAnsi="Times New Roman"/>
          <w:bCs/>
          <w:color w:val="000000" w:themeColor="text1"/>
          <w:spacing w:val="2"/>
          <w:sz w:val="28"/>
          <w:szCs w:val="28"/>
        </w:rPr>
        <w:t xml:space="preserve"> </w:t>
      </w:r>
      <w:r w:rsidRPr="00637AD2">
        <w:rPr>
          <w:rFonts w:ascii="Times New Roman" w:hAnsi="Times New Roman"/>
          <w:color w:val="000000" w:themeColor="text1"/>
          <w:spacing w:val="2"/>
          <w:sz w:val="28"/>
          <w:szCs w:val="28"/>
        </w:rPr>
        <w:t xml:space="preserve">9.068,73 </w:t>
      </w:r>
      <w:r w:rsidRPr="00637AD2">
        <w:rPr>
          <w:rFonts w:ascii="Times New Roman" w:hAnsi="Times New Roman"/>
          <w:bCs/>
          <w:color w:val="000000" w:themeColor="text1"/>
          <w:spacing w:val="2"/>
          <w:sz w:val="28"/>
          <w:szCs w:val="28"/>
        </w:rPr>
        <w:t>km</w:t>
      </w:r>
      <w:r w:rsidRPr="00637AD2">
        <w:rPr>
          <w:rFonts w:ascii="Times New Roman" w:hAnsi="Times New Roman"/>
          <w:bCs/>
          <w:color w:val="000000" w:themeColor="text1"/>
          <w:spacing w:val="2"/>
          <w:sz w:val="28"/>
          <w:szCs w:val="28"/>
          <w:vertAlign w:val="superscript"/>
        </w:rPr>
        <w:t>2</w:t>
      </w:r>
      <w:r w:rsidRPr="00637AD2">
        <w:rPr>
          <w:rFonts w:ascii="Times New Roman" w:hAnsi="Times New Roman"/>
          <w:bCs/>
          <w:color w:val="000000" w:themeColor="text1"/>
          <w:spacing w:val="2"/>
          <w:sz w:val="28"/>
          <w:szCs w:val="28"/>
        </w:rPr>
        <w:t xml:space="preserve"> </w:t>
      </w:r>
      <w:r w:rsidRPr="00637AD2">
        <w:rPr>
          <w:rFonts w:ascii="Times New Roman" w:hAnsi="Times New Roman"/>
          <w:bCs/>
          <w:color w:val="000000" w:themeColor="text1"/>
          <w:spacing w:val="2"/>
          <w:sz w:val="28"/>
          <w:szCs w:val="28"/>
          <w:lang w:val="vi-VN"/>
        </w:rPr>
        <w:t>và</w:t>
      </w:r>
      <w:r w:rsidRPr="00637AD2">
        <w:rPr>
          <w:rFonts w:ascii="Times New Roman" w:hAnsi="Times New Roman"/>
          <w:bCs/>
          <w:color w:val="000000" w:themeColor="text1"/>
          <w:spacing w:val="2"/>
          <w:sz w:val="28"/>
          <w:szCs w:val="28"/>
        </w:rPr>
        <w:t xml:space="preserve"> </w:t>
      </w:r>
      <w:proofErr w:type="spellStart"/>
      <w:r w:rsidRPr="00637AD2">
        <w:rPr>
          <w:rFonts w:ascii="Times New Roman" w:hAnsi="Times New Roman"/>
          <w:bCs/>
          <w:color w:val="000000" w:themeColor="text1"/>
          <w:spacing w:val="2"/>
          <w:sz w:val="28"/>
          <w:szCs w:val="28"/>
        </w:rPr>
        <w:t>quy</w:t>
      </w:r>
      <w:proofErr w:type="spellEnd"/>
      <w:r w:rsidRPr="00637AD2">
        <w:rPr>
          <w:rFonts w:ascii="Times New Roman" w:hAnsi="Times New Roman"/>
          <w:bCs/>
          <w:color w:val="000000" w:themeColor="text1"/>
          <w:spacing w:val="2"/>
          <w:sz w:val="28"/>
          <w:szCs w:val="28"/>
        </w:rPr>
        <w:t xml:space="preserve"> </w:t>
      </w:r>
      <w:proofErr w:type="spellStart"/>
      <w:r w:rsidRPr="00637AD2">
        <w:rPr>
          <w:rFonts w:ascii="Times New Roman" w:hAnsi="Times New Roman"/>
          <w:bCs/>
          <w:color w:val="000000" w:themeColor="text1"/>
          <w:spacing w:val="2"/>
          <w:sz w:val="28"/>
          <w:szCs w:val="28"/>
        </w:rPr>
        <w:t>mô</w:t>
      </w:r>
      <w:proofErr w:type="spellEnd"/>
      <w:r w:rsidRPr="00637AD2">
        <w:rPr>
          <w:rFonts w:ascii="Times New Roman" w:hAnsi="Times New Roman"/>
          <w:bCs/>
          <w:color w:val="000000" w:themeColor="text1"/>
          <w:spacing w:val="2"/>
          <w:sz w:val="28"/>
          <w:szCs w:val="28"/>
        </w:rPr>
        <w:t xml:space="preserve"> </w:t>
      </w:r>
      <w:proofErr w:type="spellStart"/>
      <w:r w:rsidRPr="00637AD2">
        <w:rPr>
          <w:rFonts w:ascii="Times New Roman" w:hAnsi="Times New Roman"/>
          <w:bCs/>
          <w:color w:val="000000" w:themeColor="text1"/>
          <w:spacing w:val="2"/>
          <w:sz w:val="28"/>
          <w:szCs w:val="28"/>
        </w:rPr>
        <w:t>dân</w:t>
      </w:r>
      <w:proofErr w:type="spellEnd"/>
      <w:r w:rsidRPr="00637AD2">
        <w:rPr>
          <w:rFonts w:ascii="Times New Roman" w:hAnsi="Times New Roman"/>
          <w:bCs/>
          <w:color w:val="000000" w:themeColor="text1"/>
          <w:spacing w:val="2"/>
          <w:sz w:val="28"/>
          <w:szCs w:val="28"/>
        </w:rPr>
        <w:t xml:space="preserve"> </w:t>
      </w:r>
      <w:proofErr w:type="spellStart"/>
      <w:r w:rsidRPr="00637AD2">
        <w:rPr>
          <w:rFonts w:ascii="Times New Roman" w:hAnsi="Times New Roman"/>
          <w:bCs/>
          <w:color w:val="000000" w:themeColor="text1"/>
          <w:spacing w:val="2"/>
          <w:sz w:val="28"/>
          <w:szCs w:val="28"/>
        </w:rPr>
        <w:t>số</w:t>
      </w:r>
      <w:proofErr w:type="spellEnd"/>
      <w:r w:rsidRPr="00637AD2">
        <w:rPr>
          <w:rFonts w:ascii="Times New Roman" w:hAnsi="Times New Roman"/>
          <w:bCs/>
          <w:color w:val="000000" w:themeColor="text1"/>
          <w:spacing w:val="2"/>
          <w:sz w:val="28"/>
          <w:szCs w:val="28"/>
        </w:rPr>
        <w:t xml:space="preserve"> </w:t>
      </w:r>
      <w:r w:rsidRPr="00637AD2">
        <w:rPr>
          <w:rFonts w:ascii="Times New Roman" w:hAnsi="Times New Roman"/>
          <w:bCs/>
          <w:color w:val="000000" w:themeColor="text1"/>
          <w:spacing w:val="2"/>
          <w:sz w:val="28"/>
          <w:szCs w:val="28"/>
          <w:lang w:val="es-MX"/>
        </w:rPr>
        <w:t xml:space="preserve">512.601 </w:t>
      </w:r>
      <w:proofErr w:type="spellStart"/>
      <w:r w:rsidRPr="00637AD2">
        <w:rPr>
          <w:rFonts w:ascii="Times New Roman" w:eastAsia="Calibri" w:hAnsi="Times New Roman"/>
          <w:bCs/>
          <w:color w:val="000000" w:themeColor="text1"/>
          <w:spacing w:val="2"/>
          <w:sz w:val="28"/>
          <w:szCs w:val="28"/>
        </w:rPr>
        <w:t>người</w:t>
      </w:r>
      <w:proofErr w:type="spellEnd"/>
      <w:r w:rsidRPr="00637AD2">
        <w:rPr>
          <w:rFonts w:ascii="Times New Roman" w:eastAsia="Calibri" w:hAnsi="Times New Roman"/>
          <w:bCs/>
          <w:color w:val="000000" w:themeColor="text1"/>
          <w:spacing w:val="2"/>
          <w:sz w:val="28"/>
          <w:szCs w:val="28"/>
        </w:rPr>
        <w:t xml:space="preserve">; </w:t>
      </w:r>
      <w:proofErr w:type="spellStart"/>
      <w:r w:rsidRPr="00637AD2">
        <w:rPr>
          <w:rFonts w:ascii="Times New Roman" w:hAnsi="Times New Roman"/>
          <w:color w:val="000000" w:themeColor="text1"/>
          <w:spacing w:val="2"/>
          <w:sz w:val="28"/>
          <w:szCs w:val="28"/>
        </w:rPr>
        <w:t>có</w:t>
      </w:r>
      <w:proofErr w:type="spellEnd"/>
      <w:r w:rsidRPr="00637AD2">
        <w:rPr>
          <w:rFonts w:ascii="Times New Roman" w:hAnsi="Times New Roman"/>
          <w:color w:val="000000" w:themeColor="text1"/>
          <w:spacing w:val="2"/>
          <w:sz w:val="28"/>
          <w:szCs w:val="28"/>
        </w:rPr>
        <w:t xml:space="preserve"> 08 ĐVHC </w:t>
      </w:r>
      <w:proofErr w:type="spellStart"/>
      <w:r w:rsidRPr="00637AD2">
        <w:rPr>
          <w:rFonts w:ascii="Times New Roman" w:hAnsi="Times New Roman"/>
          <w:color w:val="000000" w:themeColor="text1"/>
          <w:spacing w:val="2"/>
          <w:sz w:val="28"/>
          <w:szCs w:val="28"/>
        </w:rPr>
        <w:t>cấp</w:t>
      </w:r>
      <w:proofErr w:type="spellEnd"/>
      <w:r w:rsidRPr="00637AD2">
        <w:rPr>
          <w:rFonts w:ascii="Times New Roman" w:hAnsi="Times New Roman"/>
          <w:color w:val="000000" w:themeColor="text1"/>
          <w:spacing w:val="2"/>
          <w:sz w:val="28"/>
          <w:szCs w:val="28"/>
        </w:rPr>
        <w:t xml:space="preserve"> </w:t>
      </w:r>
      <w:proofErr w:type="spellStart"/>
      <w:r w:rsidRPr="00637AD2">
        <w:rPr>
          <w:rFonts w:ascii="Times New Roman" w:hAnsi="Times New Roman"/>
          <w:color w:val="000000" w:themeColor="text1"/>
          <w:spacing w:val="2"/>
          <w:sz w:val="28"/>
          <w:szCs w:val="28"/>
        </w:rPr>
        <w:t>huyện</w:t>
      </w:r>
      <w:proofErr w:type="spellEnd"/>
      <w:r w:rsidRPr="00637AD2">
        <w:rPr>
          <w:rFonts w:ascii="Times New Roman" w:hAnsi="Times New Roman"/>
          <w:color w:val="000000" w:themeColor="text1"/>
          <w:spacing w:val="2"/>
          <w:sz w:val="28"/>
          <w:szCs w:val="28"/>
        </w:rPr>
        <w:t xml:space="preserve"> (01 </w:t>
      </w:r>
      <w:proofErr w:type="spellStart"/>
      <w:r w:rsidRPr="00637AD2">
        <w:rPr>
          <w:rFonts w:ascii="Times New Roman" w:hAnsi="Times New Roman"/>
          <w:color w:val="000000" w:themeColor="text1"/>
          <w:spacing w:val="2"/>
          <w:sz w:val="28"/>
          <w:szCs w:val="28"/>
        </w:rPr>
        <w:t>thành</w:t>
      </w:r>
      <w:proofErr w:type="spellEnd"/>
      <w:r w:rsidRPr="00637AD2">
        <w:rPr>
          <w:rFonts w:ascii="Times New Roman" w:hAnsi="Times New Roman"/>
          <w:color w:val="000000" w:themeColor="text1"/>
          <w:spacing w:val="2"/>
          <w:sz w:val="28"/>
          <w:szCs w:val="28"/>
        </w:rPr>
        <w:t xml:space="preserve"> </w:t>
      </w:r>
      <w:proofErr w:type="spellStart"/>
      <w:r w:rsidRPr="00637AD2">
        <w:rPr>
          <w:rFonts w:ascii="Times New Roman" w:hAnsi="Times New Roman"/>
          <w:color w:val="000000" w:themeColor="text1"/>
          <w:spacing w:val="2"/>
          <w:sz w:val="28"/>
          <w:szCs w:val="28"/>
        </w:rPr>
        <w:t>phô</w:t>
      </w:r>
      <w:proofErr w:type="spellEnd"/>
      <w:r w:rsidRPr="00637AD2">
        <w:rPr>
          <w:rFonts w:ascii="Times New Roman" w:hAnsi="Times New Roman"/>
          <w:color w:val="000000" w:themeColor="text1"/>
          <w:spacing w:val="2"/>
          <w:sz w:val="28"/>
          <w:szCs w:val="28"/>
        </w:rPr>
        <w:t xml:space="preserve">́, 07 </w:t>
      </w:r>
      <w:proofErr w:type="spellStart"/>
      <w:r w:rsidRPr="00637AD2">
        <w:rPr>
          <w:rFonts w:ascii="Times New Roman" w:hAnsi="Times New Roman"/>
          <w:color w:val="000000" w:themeColor="text1"/>
          <w:spacing w:val="2"/>
          <w:sz w:val="28"/>
          <w:szCs w:val="28"/>
        </w:rPr>
        <w:t>huyện</w:t>
      </w:r>
      <w:proofErr w:type="spellEnd"/>
      <w:r w:rsidRPr="00637AD2">
        <w:rPr>
          <w:rFonts w:ascii="Times New Roman" w:hAnsi="Times New Roman"/>
          <w:color w:val="000000" w:themeColor="text1"/>
          <w:spacing w:val="2"/>
          <w:sz w:val="28"/>
          <w:szCs w:val="28"/>
        </w:rPr>
        <w:t xml:space="preserve">); 106 ĐVHC </w:t>
      </w:r>
      <w:proofErr w:type="spellStart"/>
      <w:r w:rsidRPr="00637AD2">
        <w:rPr>
          <w:rFonts w:ascii="Times New Roman" w:hAnsi="Times New Roman"/>
          <w:color w:val="000000" w:themeColor="text1"/>
          <w:spacing w:val="2"/>
          <w:sz w:val="28"/>
          <w:szCs w:val="28"/>
        </w:rPr>
        <w:t>cấp</w:t>
      </w:r>
      <w:proofErr w:type="spellEnd"/>
      <w:r w:rsidRPr="00637AD2">
        <w:rPr>
          <w:rFonts w:ascii="Times New Roman" w:hAnsi="Times New Roman"/>
          <w:color w:val="000000" w:themeColor="text1"/>
          <w:spacing w:val="2"/>
          <w:sz w:val="28"/>
          <w:szCs w:val="28"/>
        </w:rPr>
        <w:t xml:space="preserve"> </w:t>
      </w:r>
      <w:proofErr w:type="spellStart"/>
      <w:r w:rsidRPr="00637AD2">
        <w:rPr>
          <w:rFonts w:ascii="Times New Roman" w:hAnsi="Times New Roman"/>
          <w:color w:val="000000" w:themeColor="text1"/>
          <w:spacing w:val="2"/>
          <w:sz w:val="28"/>
          <w:szCs w:val="28"/>
        </w:rPr>
        <w:t>xã</w:t>
      </w:r>
      <w:proofErr w:type="spellEnd"/>
      <w:r w:rsidRPr="00637AD2">
        <w:rPr>
          <w:rFonts w:ascii="Times New Roman" w:hAnsi="Times New Roman"/>
          <w:color w:val="000000" w:themeColor="text1"/>
          <w:spacing w:val="2"/>
          <w:sz w:val="28"/>
          <w:szCs w:val="28"/>
        </w:rPr>
        <w:t xml:space="preserve"> (94 </w:t>
      </w:r>
      <w:proofErr w:type="spellStart"/>
      <w:r w:rsidRPr="00637AD2">
        <w:rPr>
          <w:rFonts w:ascii="Times New Roman" w:hAnsi="Times New Roman"/>
          <w:color w:val="000000" w:themeColor="text1"/>
          <w:spacing w:val="2"/>
          <w:sz w:val="28"/>
          <w:szCs w:val="28"/>
        </w:rPr>
        <w:t>xã</w:t>
      </w:r>
      <w:proofErr w:type="spellEnd"/>
      <w:r w:rsidRPr="00637AD2">
        <w:rPr>
          <w:rFonts w:ascii="Times New Roman" w:hAnsi="Times New Roman"/>
          <w:color w:val="000000" w:themeColor="text1"/>
          <w:spacing w:val="2"/>
          <w:sz w:val="28"/>
          <w:szCs w:val="28"/>
        </w:rPr>
        <w:t xml:space="preserve">, 05 </w:t>
      </w:r>
      <w:proofErr w:type="spellStart"/>
      <w:r w:rsidRPr="00637AD2">
        <w:rPr>
          <w:rFonts w:ascii="Times New Roman" w:hAnsi="Times New Roman"/>
          <w:color w:val="000000" w:themeColor="text1"/>
          <w:spacing w:val="2"/>
          <w:sz w:val="28"/>
          <w:szCs w:val="28"/>
        </w:rPr>
        <w:t>phường</w:t>
      </w:r>
      <w:proofErr w:type="spellEnd"/>
      <w:r w:rsidRPr="00637AD2">
        <w:rPr>
          <w:rFonts w:ascii="Times New Roman" w:hAnsi="Times New Roman"/>
          <w:color w:val="000000" w:themeColor="text1"/>
          <w:spacing w:val="2"/>
          <w:sz w:val="28"/>
          <w:szCs w:val="28"/>
        </w:rPr>
        <w:t xml:space="preserve">, 07 </w:t>
      </w:r>
      <w:proofErr w:type="spellStart"/>
      <w:r w:rsidRPr="00637AD2">
        <w:rPr>
          <w:rFonts w:ascii="Times New Roman" w:hAnsi="Times New Roman"/>
          <w:color w:val="000000" w:themeColor="text1"/>
          <w:spacing w:val="2"/>
          <w:sz w:val="28"/>
          <w:szCs w:val="28"/>
        </w:rPr>
        <w:t>thị</w:t>
      </w:r>
      <w:proofErr w:type="spellEnd"/>
      <w:r w:rsidRPr="00637AD2">
        <w:rPr>
          <w:rFonts w:ascii="Times New Roman" w:hAnsi="Times New Roman"/>
          <w:color w:val="000000" w:themeColor="text1"/>
          <w:spacing w:val="2"/>
          <w:sz w:val="28"/>
          <w:szCs w:val="28"/>
        </w:rPr>
        <w:t xml:space="preserve"> </w:t>
      </w:r>
      <w:proofErr w:type="spellStart"/>
      <w:r w:rsidRPr="00637AD2">
        <w:rPr>
          <w:rFonts w:ascii="Times New Roman" w:hAnsi="Times New Roman"/>
          <w:color w:val="000000" w:themeColor="text1"/>
          <w:spacing w:val="2"/>
          <w:sz w:val="28"/>
          <w:szCs w:val="28"/>
        </w:rPr>
        <w:t>trấn</w:t>
      </w:r>
      <w:proofErr w:type="spellEnd"/>
      <w:r w:rsidRPr="00637AD2">
        <w:rPr>
          <w:rFonts w:ascii="Times New Roman" w:hAnsi="Times New Roman"/>
          <w:color w:val="000000" w:themeColor="text1"/>
          <w:spacing w:val="2"/>
          <w:sz w:val="28"/>
          <w:szCs w:val="28"/>
        </w:rPr>
        <w:t>).</w:t>
      </w:r>
    </w:p>
    <w:p w14:paraId="169B8FF0" w14:textId="77777777" w:rsidR="0062266D" w:rsidRPr="00637AD2" w:rsidRDefault="0062266D" w:rsidP="00C873B5">
      <w:pPr>
        <w:spacing w:line="340" w:lineRule="exact"/>
        <w:rPr>
          <w:rFonts w:ascii="Times New Roman" w:hAnsi="Times New Roman"/>
          <w:bCs/>
          <w:color w:val="000000" w:themeColor="text1"/>
          <w:spacing w:val="-6"/>
          <w:sz w:val="28"/>
          <w:szCs w:val="28"/>
        </w:rPr>
      </w:pPr>
      <w:r w:rsidRPr="00637AD2">
        <w:rPr>
          <w:rFonts w:ascii="Times New Roman" w:hAnsi="Times New Roman"/>
          <w:bCs/>
          <w:color w:val="000000" w:themeColor="text1"/>
          <w:spacing w:val="-4"/>
          <w:sz w:val="28"/>
          <w:szCs w:val="28"/>
        </w:rPr>
        <w:t xml:space="preserve">b) </w:t>
      </w:r>
      <w:r w:rsidRPr="00637AD2">
        <w:rPr>
          <w:rFonts w:ascii="Times New Roman" w:hAnsi="Times New Roman"/>
          <w:bCs/>
          <w:color w:val="000000" w:themeColor="text1"/>
          <w:spacing w:val="-6"/>
          <w:sz w:val="28"/>
          <w:szCs w:val="28"/>
        </w:rPr>
        <w:t xml:space="preserve">ĐVHC </w:t>
      </w:r>
      <w:proofErr w:type="spellStart"/>
      <w:r w:rsidRPr="00637AD2">
        <w:rPr>
          <w:rFonts w:ascii="Times New Roman" w:hAnsi="Times New Roman"/>
          <w:bCs/>
          <w:color w:val="000000" w:themeColor="text1"/>
          <w:spacing w:val="-6"/>
          <w:sz w:val="28"/>
          <w:szCs w:val="28"/>
        </w:rPr>
        <w:t>cấp</w:t>
      </w:r>
      <w:proofErr w:type="spellEnd"/>
      <w:r w:rsidRPr="00637AD2">
        <w:rPr>
          <w:rFonts w:ascii="Times New Roman" w:hAnsi="Times New Roman"/>
          <w:bCs/>
          <w:color w:val="000000" w:themeColor="text1"/>
          <w:spacing w:val="-6"/>
          <w:sz w:val="28"/>
          <w:szCs w:val="28"/>
        </w:rPr>
        <w:t xml:space="preserve"> </w:t>
      </w:r>
      <w:proofErr w:type="spellStart"/>
      <w:r w:rsidRPr="00637AD2">
        <w:rPr>
          <w:rFonts w:ascii="Times New Roman" w:hAnsi="Times New Roman"/>
          <w:bCs/>
          <w:color w:val="000000" w:themeColor="text1"/>
          <w:spacing w:val="-6"/>
          <w:sz w:val="28"/>
          <w:szCs w:val="28"/>
        </w:rPr>
        <w:t>xã</w:t>
      </w:r>
      <w:proofErr w:type="spellEnd"/>
      <w:r w:rsidRPr="00637AD2">
        <w:rPr>
          <w:rFonts w:ascii="Times New Roman" w:hAnsi="Times New Roman"/>
          <w:bCs/>
          <w:color w:val="000000" w:themeColor="text1"/>
          <w:spacing w:val="-6"/>
          <w:sz w:val="28"/>
          <w:szCs w:val="28"/>
        </w:rPr>
        <w:t xml:space="preserve"> </w:t>
      </w:r>
      <w:proofErr w:type="spellStart"/>
      <w:r w:rsidRPr="00637AD2">
        <w:rPr>
          <w:rFonts w:ascii="Times New Roman" w:hAnsi="Times New Roman"/>
          <w:bCs/>
          <w:color w:val="000000" w:themeColor="text1"/>
          <w:spacing w:val="-6"/>
          <w:sz w:val="28"/>
          <w:szCs w:val="28"/>
        </w:rPr>
        <w:t>thực</w:t>
      </w:r>
      <w:proofErr w:type="spellEnd"/>
      <w:r w:rsidRPr="00637AD2">
        <w:rPr>
          <w:rFonts w:ascii="Times New Roman" w:hAnsi="Times New Roman"/>
          <w:bCs/>
          <w:color w:val="000000" w:themeColor="text1"/>
          <w:spacing w:val="-6"/>
          <w:sz w:val="28"/>
          <w:szCs w:val="28"/>
        </w:rPr>
        <w:t xml:space="preserve"> </w:t>
      </w:r>
      <w:proofErr w:type="spellStart"/>
      <w:r w:rsidRPr="00637AD2">
        <w:rPr>
          <w:rFonts w:ascii="Times New Roman" w:hAnsi="Times New Roman"/>
          <w:bCs/>
          <w:color w:val="000000" w:themeColor="text1"/>
          <w:spacing w:val="-6"/>
          <w:sz w:val="28"/>
          <w:szCs w:val="28"/>
        </w:rPr>
        <w:t>hiện</w:t>
      </w:r>
      <w:proofErr w:type="spellEnd"/>
      <w:r w:rsidRPr="00637AD2">
        <w:rPr>
          <w:rFonts w:ascii="Times New Roman" w:hAnsi="Times New Roman"/>
          <w:bCs/>
          <w:color w:val="000000" w:themeColor="text1"/>
          <w:spacing w:val="-6"/>
          <w:sz w:val="28"/>
          <w:szCs w:val="28"/>
        </w:rPr>
        <w:t xml:space="preserve"> </w:t>
      </w:r>
      <w:proofErr w:type="spellStart"/>
      <w:r w:rsidRPr="00637AD2">
        <w:rPr>
          <w:rFonts w:ascii="Times New Roman" w:hAnsi="Times New Roman"/>
          <w:bCs/>
          <w:color w:val="000000" w:themeColor="text1"/>
          <w:spacing w:val="-6"/>
          <w:sz w:val="28"/>
          <w:szCs w:val="28"/>
        </w:rPr>
        <w:t>sắp</w:t>
      </w:r>
      <w:proofErr w:type="spellEnd"/>
      <w:r w:rsidRPr="00637AD2">
        <w:rPr>
          <w:rFonts w:ascii="Times New Roman" w:hAnsi="Times New Roman"/>
          <w:bCs/>
          <w:color w:val="000000" w:themeColor="text1"/>
          <w:spacing w:val="-6"/>
          <w:sz w:val="28"/>
          <w:szCs w:val="28"/>
        </w:rPr>
        <w:t xml:space="preserve"> </w:t>
      </w:r>
      <w:proofErr w:type="spellStart"/>
      <w:r w:rsidRPr="00637AD2">
        <w:rPr>
          <w:rFonts w:ascii="Times New Roman" w:hAnsi="Times New Roman"/>
          <w:bCs/>
          <w:color w:val="000000" w:themeColor="text1"/>
          <w:spacing w:val="-6"/>
          <w:sz w:val="28"/>
          <w:szCs w:val="28"/>
        </w:rPr>
        <w:t>xếp</w:t>
      </w:r>
      <w:proofErr w:type="spellEnd"/>
      <w:r w:rsidRPr="00637AD2">
        <w:rPr>
          <w:rFonts w:ascii="Times New Roman" w:hAnsi="Times New Roman"/>
          <w:bCs/>
          <w:color w:val="000000" w:themeColor="text1"/>
          <w:spacing w:val="-6"/>
          <w:sz w:val="28"/>
          <w:szCs w:val="28"/>
        </w:rPr>
        <w:t xml:space="preserve">: 104 </w:t>
      </w:r>
      <w:proofErr w:type="spellStart"/>
      <w:r w:rsidRPr="00637AD2">
        <w:rPr>
          <w:rFonts w:ascii="Times New Roman" w:hAnsi="Times New Roman"/>
          <w:bCs/>
          <w:color w:val="000000" w:themeColor="text1"/>
          <w:spacing w:val="-6"/>
          <w:sz w:val="28"/>
          <w:szCs w:val="28"/>
        </w:rPr>
        <w:t>đơn</w:t>
      </w:r>
      <w:proofErr w:type="spellEnd"/>
      <w:r w:rsidRPr="00637AD2">
        <w:rPr>
          <w:rFonts w:ascii="Times New Roman" w:hAnsi="Times New Roman"/>
          <w:bCs/>
          <w:color w:val="000000" w:themeColor="text1"/>
          <w:spacing w:val="-6"/>
          <w:sz w:val="28"/>
          <w:szCs w:val="28"/>
        </w:rPr>
        <w:t xml:space="preserve"> vị (92 </w:t>
      </w:r>
      <w:proofErr w:type="spellStart"/>
      <w:r w:rsidRPr="00637AD2">
        <w:rPr>
          <w:rFonts w:ascii="Times New Roman" w:hAnsi="Times New Roman"/>
          <w:bCs/>
          <w:color w:val="000000" w:themeColor="text1"/>
          <w:spacing w:val="-6"/>
          <w:sz w:val="28"/>
          <w:szCs w:val="28"/>
        </w:rPr>
        <w:t>xã</w:t>
      </w:r>
      <w:proofErr w:type="spellEnd"/>
      <w:r w:rsidRPr="00637AD2">
        <w:rPr>
          <w:rFonts w:ascii="Times New Roman" w:hAnsi="Times New Roman"/>
          <w:bCs/>
          <w:color w:val="000000" w:themeColor="text1"/>
          <w:spacing w:val="-6"/>
          <w:sz w:val="28"/>
          <w:szCs w:val="28"/>
        </w:rPr>
        <w:t xml:space="preserve">, 05 </w:t>
      </w:r>
      <w:proofErr w:type="spellStart"/>
      <w:r w:rsidRPr="00637AD2">
        <w:rPr>
          <w:rFonts w:ascii="Times New Roman" w:hAnsi="Times New Roman"/>
          <w:bCs/>
          <w:color w:val="000000" w:themeColor="text1"/>
          <w:spacing w:val="-6"/>
          <w:sz w:val="28"/>
          <w:szCs w:val="28"/>
        </w:rPr>
        <w:t>phường</w:t>
      </w:r>
      <w:proofErr w:type="spellEnd"/>
      <w:r w:rsidRPr="00637AD2">
        <w:rPr>
          <w:rFonts w:ascii="Times New Roman" w:hAnsi="Times New Roman"/>
          <w:bCs/>
          <w:color w:val="000000" w:themeColor="text1"/>
          <w:spacing w:val="-6"/>
          <w:sz w:val="28"/>
          <w:szCs w:val="28"/>
        </w:rPr>
        <w:t xml:space="preserve">, 07 </w:t>
      </w:r>
      <w:proofErr w:type="spellStart"/>
      <w:r w:rsidRPr="00637AD2">
        <w:rPr>
          <w:rFonts w:ascii="Times New Roman" w:hAnsi="Times New Roman"/>
          <w:bCs/>
          <w:color w:val="000000" w:themeColor="text1"/>
          <w:spacing w:val="-6"/>
          <w:sz w:val="28"/>
          <w:szCs w:val="28"/>
        </w:rPr>
        <w:t>thị</w:t>
      </w:r>
      <w:proofErr w:type="spellEnd"/>
      <w:r w:rsidRPr="00637AD2">
        <w:rPr>
          <w:rFonts w:ascii="Times New Roman" w:hAnsi="Times New Roman"/>
          <w:bCs/>
          <w:color w:val="000000" w:themeColor="text1"/>
          <w:spacing w:val="-6"/>
          <w:sz w:val="28"/>
          <w:szCs w:val="28"/>
        </w:rPr>
        <w:t xml:space="preserve"> </w:t>
      </w:r>
      <w:proofErr w:type="spellStart"/>
      <w:r w:rsidRPr="00637AD2">
        <w:rPr>
          <w:rFonts w:ascii="Times New Roman" w:hAnsi="Times New Roman"/>
          <w:bCs/>
          <w:color w:val="000000" w:themeColor="text1"/>
          <w:spacing w:val="-6"/>
          <w:sz w:val="28"/>
          <w:szCs w:val="28"/>
        </w:rPr>
        <w:t>trấn</w:t>
      </w:r>
      <w:proofErr w:type="spellEnd"/>
      <w:r w:rsidRPr="00637AD2">
        <w:rPr>
          <w:rFonts w:ascii="Times New Roman" w:hAnsi="Times New Roman"/>
          <w:bCs/>
          <w:color w:val="000000" w:themeColor="text1"/>
          <w:spacing w:val="-6"/>
          <w:sz w:val="28"/>
          <w:szCs w:val="28"/>
        </w:rPr>
        <w:t>).</w:t>
      </w:r>
    </w:p>
    <w:p w14:paraId="0055E275" w14:textId="25D29A60" w:rsidR="0062266D" w:rsidRPr="00637AD2" w:rsidRDefault="0062266D" w:rsidP="00C873B5">
      <w:pPr>
        <w:spacing w:line="340" w:lineRule="exact"/>
        <w:rPr>
          <w:rFonts w:ascii="Times New Roman" w:hAnsi="Times New Roman"/>
          <w:bCs/>
          <w:color w:val="000000" w:themeColor="text1"/>
          <w:sz w:val="28"/>
          <w:szCs w:val="28"/>
        </w:rPr>
      </w:pPr>
      <w:r w:rsidRPr="00637AD2">
        <w:rPr>
          <w:rFonts w:ascii="Times New Roman" w:hAnsi="Times New Roman"/>
          <w:bCs/>
          <w:color w:val="000000" w:themeColor="text1"/>
          <w:sz w:val="28"/>
          <w:szCs w:val="28"/>
        </w:rPr>
        <w:t xml:space="preserve">c) ĐVHC </w:t>
      </w:r>
      <w:proofErr w:type="spellStart"/>
      <w:r w:rsidRPr="00637AD2">
        <w:rPr>
          <w:rFonts w:ascii="Times New Roman" w:hAnsi="Times New Roman"/>
          <w:bCs/>
          <w:color w:val="000000" w:themeColor="text1"/>
          <w:sz w:val="28"/>
          <w:szCs w:val="28"/>
        </w:rPr>
        <w:t>cấp</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xã</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không</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thực</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hiện</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sắp</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xếp</w:t>
      </w:r>
      <w:proofErr w:type="spellEnd"/>
      <w:r w:rsidRPr="00637AD2">
        <w:rPr>
          <w:rFonts w:ascii="Times New Roman" w:hAnsi="Times New Roman"/>
          <w:bCs/>
          <w:color w:val="000000" w:themeColor="text1"/>
          <w:sz w:val="28"/>
          <w:szCs w:val="28"/>
        </w:rPr>
        <w:t xml:space="preserve">: 02 </w:t>
      </w:r>
      <w:proofErr w:type="spellStart"/>
      <w:r w:rsidRPr="00637AD2">
        <w:rPr>
          <w:rFonts w:ascii="Times New Roman" w:hAnsi="Times New Roman"/>
          <w:bCs/>
          <w:color w:val="000000" w:themeColor="text1"/>
          <w:sz w:val="28"/>
          <w:szCs w:val="28"/>
        </w:rPr>
        <w:t>xã</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đa</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bảo</w:t>
      </w:r>
      <w:proofErr w:type="spellEnd"/>
      <w:r w:rsidRPr="00637AD2">
        <w:rPr>
          <w:rFonts w:ascii="Times New Roman" w:hAnsi="Times New Roman"/>
          <w:bCs/>
          <w:color w:val="000000" w:themeColor="text1"/>
          <w:sz w:val="28"/>
          <w:szCs w:val="28"/>
        </w:rPr>
        <w:t xml:space="preserve"> </w:t>
      </w:r>
      <w:proofErr w:type="spellStart"/>
      <w:r w:rsidRPr="00637AD2">
        <w:rPr>
          <w:rFonts w:ascii="Times New Roman" w:hAnsi="Times New Roman"/>
          <w:bCs/>
          <w:color w:val="000000" w:themeColor="text1"/>
          <w:sz w:val="28"/>
          <w:szCs w:val="28"/>
        </w:rPr>
        <w:t>đảm</w:t>
      </w:r>
      <w:proofErr w:type="spellEnd"/>
      <w:r w:rsidR="00E138D3" w:rsidRPr="00637AD2">
        <w:rPr>
          <w:rFonts w:ascii="Times New Roman" w:hAnsi="Times New Roman"/>
          <w:bCs/>
          <w:color w:val="000000" w:themeColor="text1"/>
          <w:sz w:val="28"/>
          <w:szCs w:val="28"/>
        </w:rPr>
        <w:t xml:space="preserve"> </w:t>
      </w:r>
      <w:proofErr w:type="spellStart"/>
      <w:r w:rsidR="00E138D3" w:rsidRPr="00637AD2">
        <w:rPr>
          <w:rFonts w:ascii="Times New Roman" w:hAnsi="Times New Roman"/>
          <w:bCs/>
          <w:color w:val="000000" w:themeColor="text1"/>
          <w:sz w:val="28"/>
          <w:szCs w:val="28"/>
        </w:rPr>
        <w:t>tiêu</w:t>
      </w:r>
      <w:proofErr w:type="spellEnd"/>
      <w:r w:rsidR="00E138D3" w:rsidRPr="00637AD2">
        <w:rPr>
          <w:rFonts w:ascii="Times New Roman" w:hAnsi="Times New Roman"/>
          <w:bCs/>
          <w:color w:val="000000" w:themeColor="text1"/>
          <w:sz w:val="28"/>
          <w:szCs w:val="28"/>
        </w:rPr>
        <w:t xml:space="preserve"> </w:t>
      </w:r>
      <w:proofErr w:type="spellStart"/>
      <w:r w:rsidR="00E138D3" w:rsidRPr="00637AD2">
        <w:rPr>
          <w:rFonts w:ascii="Times New Roman" w:hAnsi="Times New Roman"/>
          <w:bCs/>
          <w:color w:val="000000" w:themeColor="text1"/>
          <w:sz w:val="28"/>
          <w:szCs w:val="28"/>
        </w:rPr>
        <w:t>chuẩn</w:t>
      </w:r>
      <w:proofErr w:type="spellEnd"/>
      <w:r w:rsidR="00E138D3" w:rsidRPr="00637AD2">
        <w:rPr>
          <w:rFonts w:ascii="Times New Roman" w:hAnsi="Times New Roman"/>
          <w:bCs/>
          <w:color w:val="000000" w:themeColor="text1"/>
          <w:sz w:val="28"/>
          <w:szCs w:val="28"/>
        </w:rPr>
        <w:t xml:space="preserve"> </w:t>
      </w:r>
      <w:proofErr w:type="spellStart"/>
      <w:r w:rsidR="00E138D3" w:rsidRPr="00637AD2">
        <w:rPr>
          <w:rFonts w:ascii="Times New Roman" w:hAnsi="Times New Roman"/>
          <w:bCs/>
          <w:color w:val="000000" w:themeColor="text1"/>
          <w:sz w:val="28"/>
          <w:szCs w:val="28"/>
        </w:rPr>
        <w:t>theo</w:t>
      </w:r>
      <w:proofErr w:type="spellEnd"/>
      <w:r w:rsidR="00E138D3" w:rsidRPr="00637AD2">
        <w:rPr>
          <w:rFonts w:ascii="Times New Roman" w:hAnsi="Times New Roman"/>
          <w:bCs/>
          <w:color w:val="000000" w:themeColor="text1"/>
          <w:sz w:val="28"/>
          <w:szCs w:val="28"/>
        </w:rPr>
        <w:t xml:space="preserve"> </w:t>
      </w:r>
      <w:proofErr w:type="spellStart"/>
      <w:r w:rsidR="00E138D3" w:rsidRPr="00637AD2">
        <w:rPr>
          <w:rFonts w:ascii="Times New Roman" w:hAnsi="Times New Roman"/>
          <w:bCs/>
          <w:color w:val="000000" w:themeColor="text1"/>
          <w:sz w:val="28"/>
          <w:szCs w:val="28"/>
        </w:rPr>
        <w:t>quy</w:t>
      </w:r>
      <w:proofErr w:type="spellEnd"/>
      <w:r w:rsidR="00E138D3" w:rsidRPr="00637AD2">
        <w:rPr>
          <w:rFonts w:ascii="Times New Roman" w:hAnsi="Times New Roman"/>
          <w:bCs/>
          <w:color w:val="000000" w:themeColor="text1"/>
          <w:sz w:val="28"/>
          <w:szCs w:val="28"/>
        </w:rPr>
        <w:t xml:space="preserve"> </w:t>
      </w:r>
      <w:proofErr w:type="spellStart"/>
      <w:r w:rsidR="00E138D3" w:rsidRPr="00637AD2">
        <w:rPr>
          <w:rFonts w:ascii="Times New Roman" w:hAnsi="Times New Roman"/>
          <w:bCs/>
          <w:color w:val="000000" w:themeColor="text1"/>
          <w:sz w:val="28"/>
          <w:szCs w:val="28"/>
        </w:rPr>
        <w:t>định</w:t>
      </w:r>
      <w:proofErr w:type="spellEnd"/>
      <w:r w:rsidRPr="00637AD2">
        <w:rPr>
          <w:rFonts w:ascii="Times New Roman" w:hAnsi="Times New Roman"/>
          <w:bCs/>
          <w:color w:val="000000" w:themeColor="text1"/>
          <w:sz w:val="28"/>
          <w:szCs w:val="28"/>
        </w:rPr>
        <w:t>).</w:t>
      </w:r>
    </w:p>
    <w:p w14:paraId="7CC4434E" w14:textId="77777777" w:rsidR="00290CEE" w:rsidRPr="00637AD2" w:rsidRDefault="00290CEE" w:rsidP="00C873B5">
      <w:pPr>
        <w:pStyle w:val="PlainText"/>
        <w:widowControl w:val="0"/>
        <w:spacing w:before="120" w:line="340" w:lineRule="exact"/>
        <w:rPr>
          <w:rFonts w:ascii="Times New Roman Bold" w:hAnsi="Times New Roman Bold" w:cs="Times New Roman"/>
          <w:b/>
          <w:color w:val="000000" w:themeColor="text1"/>
          <w:spacing w:val="4"/>
          <w:sz w:val="28"/>
          <w:szCs w:val="28"/>
        </w:rPr>
      </w:pPr>
      <w:r w:rsidRPr="00637AD2">
        <w:rPr>
          <w:rFonts w:ascii="Times New Roman Bold" w:hAnsi="Times New Roman Bold" w:cs="Times New Roman"/>
          <w:b/>
          <w:color w:val="000000" w:themeColor="text1"/>
          <w:spacing w:val="4"/>
          <w:sz w:val="28"/>
          <w:szCs w:val="28"/>
        </w:rPr>
        <w:t xml:space="preserve">2. </w:t>
      </w:r>
      <w:proofErr w:type="spellStart"/>
      <w:r w:rsidRPr="00637AD2">
        <w:rPr>
          <w:rFonts w:ascii="Times New Roman Bold" w:hAnsi="Times New Roman Bold" w:cs="Times New Roman"/>
          <w:b/>
          <w:color w:val="000000" w:themeColor="text1"/>
          <w:spacing w:val="4"/>
          <w:sz w:val="28"/>
          <w:szCs w:val="28"/>
        </w:rPr>
        <w:t>Phương</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án</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và</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kết</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quả</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sắp</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xếp</w:t>
      </w:r>
      <w:proofErr w:type="spellEnd"/>
      <w:r w:rsidRPr="00637AD2">
        <w:rPr>
          <w:rFonts w:ascii="Times New Roman Bold" w:hAnsi="Times New Roman Bold" w:cs="Times New Roman"/>
          <w:b/>
          <w:color w:val="000000" w:themeColor="text1"/>
          <w:spacing w:val="4"/>
          <w:sz w:val="28"/>
          <w:szCs w:val="28"/>
        </w:rPr>
        <w:t xml:space="preserve"> ĐVHC </w:t>
      </w:r>
      <w:proofErr w:type="spellStart"/>
      <w:r w:rsidRPr="00637AD2">
        <w:rPr>
          <w:rFonts w:ascii="Times New Roman Bold" w:hAnsi="Times New Roman Bold" w:cs="Times New Roman"/>
          <w:b/>
          <w:color w:val="000000" w:themeColor="text1"/>
          <w:spacing w:val="4"/>
          <w:sz w:val="28"/>
          <w:szCs w:val="28"/>
        </w:rPr>
        <w:t>cấp</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xa</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năm</w:t>
      </w:r>
      <w:proofErr w:type="spellEnd"/>
      <w:r w:rsidRPr="00637AD2">
        <w:rPr>
          <w:rFonts w:ascii="Times New Roman Bold" w:hAnsi="Times New Roman Bold" w:cs="Times New Roman"/>
          <w:b/>
          <w:color w:val="000000" w:themeColor="text1"/>
          <w:spacing w:val="4"/>
          <w:sz w:val="28"/>
          <w:szCs w:val="28"/>
        </w:rPr>
        <w:t xml:space="preserve"> 2025 </w:t>
      </w:r>
      <w:proofErr w:type="spellStart"/>
      <w:r w:rsidRPr="00637AD2">
        <w:rPr>
          <w:rFonts w:ascii="Times New Roman Bold" w:hAnsi="Times New Roman Bold" w:cs="Times New Roman"/>
          <w:b/>
          <w:color w:val="000000" w:themeColor="text1"/>
          <w:spacing w:val="4"/>
          <w:sz w:val="28"/>
          <w:szCs w:val="28"/>
        </w:rPr>
        <w:t>của</w:t>
      </w:r>
      <w:proofErr w:type="spellEnd"/>
      <w:r w:rsidRPr="00637AD2">
        <w:rPr>
          <w:rFonts w:ascii="Times New Roman Bold" w:hAnsi="Times New Roman Bold" w:cs="Times New Roman"/>
          <w:b/>
          <w:color w:val="000000" w:themeColor="text1"/>
          <w:spacing w:val="4"/>
          <w:sz w:val="28"/>
          <w:szCs w:val="28"/>
        </w:rPr>
        <w:t xml:space="preserve"> </w:t>
      </w:r>
      <w:proofErr w:type="spellStart"/>
      <w:r w:rsidRPr="00637AD2">
        <w:rPr>
          <w:rFonts w:ascii="Times New Roman Bold" w:hAnsi="Times New Roman Bold" w:cs="Times New Roman"/>
          <w:b/>
          <w:color w:val="000000" w:themeColor="text1"/>
          <w:spacing w:val="4"/>
          <w:sz w:val="28"/>
          <w:szCs w:val="28"/>
        </w:rPr>
        <w:t>tỉnh</w:t>
      </w:r>
      <w:proofErr w:type="spellEnd"/>
      <w:r w:rsidRPr="00637AD2">
        <w:rPr>
          <w:rFonts w:ascii="Times New Roman Bold" w:hAnsi="Times New Roman Bold" w:cs="Times New Roman"/>
          <w:b/>
          <w:color w:val="000000" w:themeColor="text1"/>
          <w:spacing w:val="4"/>
          <w:sz w:val="28"/>
          <w:szCs w:val="28"/>
        </w:rPr>
        <w:t xml:space="preserve"> Lai </w:t>
      </w:r>
      <w:proofErr w:type="spellStart"/>
      <w:r w:rsidRPr="00637AD2">
        <w:rPr>
          <w:rFonts w:ascii="Times New Roman Bold" w:hAnsi="Times New Roman Bold" w:cs="Times New Roman"/>
          <w:b/>
          <w:color w:val="000000" w:themeColor="text1"/>
          <w:spacing w:val="4"/>
          <w:sz w:val="28"/>
          <w:szCs w:val="28"/>
        </w:rPr>
        <w:t>Châu</w:t>
      </w:r>
      <w:proofErr w:type="spellEnd"/>
    </w:p>
    <w:p w14:paraId="1056F628" w14:textId="0F4CD459" w:rsidR="00290CEE" w:rsidRPr="00637AD2" w:rsidRDefault="00290CEE" w:rsidP="00C873B5">
      <w:pPr>
        <w:pStyle w:val="PlainText"/>
        <w:widowControl w:val="0"/>
        <w:spacing w:before="120" w:line="340" w:lineRule="exact"/>
        <w:rPr>
          <w:rFonts w:ascii="Times New Roman" w:hAnsi="Times New Roman" w:cs="Times New Roman"/>
          <w:bCs/>
          <w:color w:val="000000" w:themeColor="text1"/>
          <w:sz w:val="28"/>
          <w:szCs w:val="28"/>
          <w:lang w:val="pt-BR"/>
        </w:rPr>
      </w:pPr>
      <w:r w:rsidRPr="00637AD2">
        <w:rPr>
          <w:rFonts w:ascii="Times New Roman" w:hAnsi="Times New Roman" w:cs="Times New Roman"/>
          <w:bCs/>
          <w:color w:val="000000" w:themeColor="text1"/>
          <w:sz w:val="28"/>
          <w:szCs w:val="28"/>
          <w:lang w:val="pt-BR"/>
        </w:rPr>
        <w:t xml:space="preserve">a) </w:t>
      </w:r>
      <w:r w:rsidR="00A77F87" w:rsidRPr="00637AD2">
        <w:rPr>
          <w:rFonts w:ascii="Times New Roman" w:hAnsi="Times New Roman" w:cs="Times New Roman"/>
          <w:bCs/>
          <w:color w:val="000000" w:themeColor="text1"/>
          <w:sz w:val="28"/>
          <w:szCs w:val="28"/>
          <w:lang w:val="pt-BR"/>
        </w:rPr>
        <w:t xml:space="preserve">UBND tỉnh Lai Châu xây dựng 36 phương án sắp xếp </w:t>
      </w:r>
      <w:r w:rsidR="00A77F87" w:rsidRPr="00637AD2">
        <w:rPr>
          <w:rFonts w:ascii="Times New Roman" w:hAnsi="Times New Roman" w:cs="Times New Roman"/>
          <w:bCs/>
          <w:color w:val="000000" w:themeColor="text1"/>
          <w:spacing w:val="-4"/>
          <w:sz w:val="28"/>
          <w:szCs w:val="28"/>
        </w:rPr>
        <w:t xml:space="preserve">104 </w:t>
      </w:r>
      <w:r w:rsidR="00013F76" w:rsidRPr="00637AD2">
        <w:rPr>
          <w:rFonts w:ascii="Times New Roman" w:hAnsi="Times New Roman" w:cs="Times New Roman"/>
          <w:bCs/>
          <w:color w:val="000000" w:themeColor="text1"/>
          <w:spacing w:val="-4"/>
          <w:sz w:val="28"/>
          <w:szCs w:val="28"/>
        </w:rPr>
        <w:t xml:space="preserve">ĐVHC </w:t>
      </w:r>
      <w:proofErr w:type="spellStart"/>
      <w:r w:rsidR="00013F76" w:rsidRPr="00637AD2">
        <w:rPr>
          <w:rFonts w:ascii="Times New Roman" w:hAnsi="Times New Roman" w:cs="Times New Roman"/>
          <w:bCs/>
          <w:color w:val="000000" w:themeColor="text1"/>
          <w:spacing w:val="-4"/>
          <w:sz w:val="28"/>
          <w:szCs w:val="28"/>
        </w:rPr>
        <w:t>cấp</w:t>
      </w:r>
      <w:proofErr w:type="spellEnd"/>
      <w:r w:rsidR="00013F76" w:rsidRPr="00637AD2">
        <w:rPr>
          <w:rFonts w:ascii="Times New Roman" w:hAnsi="Times New Roman" w:cs="Times New Roman"/>
          <w:bCs/>
          <w:color w:val="000000" w:themeColor="text1"/>
          <w:spacing w:val="-4"/>
          <w:sz w:val="28"/>
          <w:szCs w:val="28"/>
        </w:rPr>
        <w:t xml:space="preserve"> </w:t>
      </w:r>
      <w:proofErr w:type="spellStart"/>
      <w:r w:rsidR="00013F76" w:rsidRPr="00637AD2">
        <w:rPr>
          <w:rFonts w:ascii="Times New Roman" w:hAnsi="Times New Roman" w:cs="Times New Roman"/>
          <w:bCs/>
          <w:color w:val="000000" w:themeColor="text1"/>
          <w:spacing w:val="-4"/>
          <w:sz w:val="28"/>
          <w:szCs w:val="28"/>
        </w:rPr>
        <w:t>xa</w:t>
      </w:r>
      <w:proofErr w:type="spellEnd"/>
      <w:r w:rsidR="00013F76" w:rsidRPr="00637AD2">
        <w:rPr>
          <w:rFonts w:ascii="Times New Roman" w:hAnsi="Times New Roman" w:cs="Times New Roman"/>
          <w:bCs/>
          <w:color w:val="000000" w:themeColor="text1"/>
          <w:spacing w:val="-4"/>
          <w:sz w:val="28"/>
          <w:szCs w:val="28"/>
        </w:rPr>
        <w:t>̃</w:t>
      </w:r>
      <w:r w:rsidR="00A77F87" w:rsidRPr="00637AD2">
        <w:rPr>
          <w:rFonts w:ascii="Times New Roman" w:hAnsi="Times New Roman" w:cs="Times New Roman"/>
          <w:bCs/>
          <w:color w:val="000000" w:themeColor="text1"/>
          <w:spacing w:val="-4"/>
          <w:sz w:val="28"/>
          <w:szCs w:val="28"/>
        </w:rPr>
        <w:t xml:space="preserve"> (92 </w:t>
      </w:r>
      <w:proofErr w:type="spellStart"/>
      <w:r w:rsidR="00A77F87" w:rsidRPr="00637AD2">
        <w:rPr>
          <w:rFonts w:ascii="Times New Roman" w:hAnsi="Times New Roman" w:cs="Times New Roman"/>
          <w:bCs/>
          <w:color w:val="000000" w:themeColor="text1"/>
          <w:spacing w:val="-4"/>
          <w:sz w:val="28"/>
          <w:szCs w:val="28"/>
        </w:rPr>
        <w:t>xã</w:t>
      </w:r>
      <w:proofErr w:type="spellEnd"/>
      <w:r w:rsidR="00A77F87" w:rsidRPr="00637AD2">
        <w:rPr>
          <w:rFonts w:ascii="Times New Roman" w:hAnsi="Times New Roman" w:cs="Times New Roman"/>
          <w:bCs/>
          <w:color w:val="000000" w:themeColor="text1"/>
          <w:spacing w:val="-4"/>
          <w:sz w:val="28"/>
          <w:szCs w:val="28"/>
        </w:rPr>
        <w:t xml:space="preserve">, 05 </w:t>
      </w:r>
      <w:proofErr w:type="spellStart"/>
      <w:r w:rsidR="00A77F87" w:rsidRPr="00637AD2">
        <w:rPr>
          <w:rFonts w:ascii="Times New Roman" w:hAnsi="Times New Roman" w:cs="Times New Roman"/>
          <w:bCs/>
          <w:color w:val="000000" w:themeColor="text1"/>
          <w:spacing w:val="-4"/>
          <w:sz w:val="28"/>
          <w:szCs w:val="28"/>
        </w:rPr>
        <w:t>phường</w:t>
      </w:r>
      <w:proofErr w:type="spellEnd"/>
      <w:r w:rsidR="00A77F87" w:rsidRPr="00637AD2">
        <w:rPr>
          <w:rFonts w:ascii="Times New Roman" w:hAnsi="Times New Roman" w:cs="Times New Roman"/>
          <w:bCs/>
          <w:color w:val="000000" w:themeColor="text1"/>
          <w:spacing w:val="-4"/>
          <w:sz w:val="28"/>
          <w:szCs w:val="28"/>
        </w:rPr>
        <w:t xml:space="preserve">, 07 </w:t>
      </w:r>
      <w:proofErr w:type="spellStart"/>
      <w:r w:rsidR="00A77F87" w:rsidRPr="00637AD2">
        <w:rPr>
          <w:rFonts w:ascii="Times New Roman" w:hAnsi="Times New Roman" w:cs="Times New Roman"/>
          <w:bCs/>
          <w:color w:val="000000" w:themeColor="text1"/>
          <w:spacing w:val="-4"/>
          <w:sz w:val="28"/>
          <w:szCs w:val="28"/>
        </w:rPr>
        <w:t>thị</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trấn</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đê</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hình</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thành</w:t>
      </w:r>
      <w:proofErr w:type="spellEnd"/>
      <w:r w:rsidR="00A77F87" w:rsidRPr="00637AD2">
        <w:rPr>
          <w:rFonts w:ascii="Times New Roman" w:hAnsi="Times New Roman" w:cs="Times New Roman"/>
          <w:bCs/>
          <w:color w:val="000000" w:themeColor="text1"/>
          <w:spacing w:val="-4"/>
          <w:sz w:val="28"/>
          <w:szCs w:val="28"/>
        </w:rPr>
        <w:t xml:space="preserve"> 36 ĐVHC </w:t>
      </w:r>
      <w:proofErr w:type="spellStart"/>
      <w:r w:rsidR="00A77F87" w:rsidRPr="00637AD2">
        <w:rPr>
          <w:rFonts w:ascii="Times New Roman" w:hAnsi="Times New Roman" w:cs="Times New Roman"/>
          <w:bCs/>
          <w:color w:val="000000" w:themeColor="text1"/>
          <w:spacing w:val="-4"/>
          <w:sz w:val="28"/>
          <w:szCs w:val="28"/>
        </w:rPr>
        <w:t>cấp</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xa</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mới</w:t>
      </w:r>
      <w:proofErr w:type="spellEnd"/>
      <w:r w:rsidR="00A77F87" w:rsidRPr="00637AD2">
        <w:rPr>
          <w:rFonts w:ascii="Times New Roman" w:hAnsi="Times New Roman" w:cs="Times New Roman"/>
          <w:bCs/>
          <w:color w:val="000000" w:themeColor="text1"/>
          <w:spacing w:val="-4"/>
          <w:sz w:val="28"/>
          <w:szCs w:val="28"/>
        </w:rPr>
        <w:t xml:space="preserve"> (34 </w:t>
      </w:r>
      <w:proofErr w:type="spellStart"/>
      <w:r w:rsidR="00A77F87" w:rsidRPr="00637AD2">
        <w:rPr>
          <w:rFonts w:ascii="Times New Roman" w:hAnsi="Times New Roman" w:cs="Times New Roman"/>
          <w:bCs/>
          <w:color w:val="000000" w:themeColor="text1"/>
          <w:spacing w:val="-4"/>
          <w:sz w:val="28"/>
          <w:szCs w:val="28"/>
        </w:rPr>
        <w:t>xa</w:t>
      </w:r>
      <w:proofErr w:type="spellEnd"/>
      <w:r w:rsidR="00A77F87" w:rsidRPr="00637AD2">
        <w:rPr>
          <w:rFonts w:ascii="Times New Roman" w:hAnsi="Times New Roman" w:cs="Times New Roman"/>
          <w:bCs/>
          <w:color w:val="000000" w:themeColor="text1"/>
          <w:spacing w:val="-4"/>
          <w:sz w:val="28"/>
          <w:szCs w:val="28"/>
        </w:rPr>
        <w:t xml:space="preserve">̃, 02 </w:t>
      </w:r>
      <w:proofErr w:type="spellStart"/>
      <w:r w:rsidR="00A77F87" w:rsidRPr="00637AD2">
        <w:rPr>
          <w:rFonts w:ascii="Times New Roman" w:hAnsi="Times New Roman" w:cs="Times New Roman"/>
          <w:bCs/>
          <w:color w:val="000000" w:themeColor="text1"/>
          <w:spacing w:val="-4"/>
          <w:sz w:val="28"/>
          <w:szCs w:val="28"/>
        </w:rPr>
        <w:t>phường</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giảm</w:t>
      </w:r>
      <w:proofErr w:type="spellEnd"/>
      <w:r w:rsidR="00A77F87" w:rsidRPr="00637AD2">
        <w:rPr>
          <w:rFonts w:ascii="Times New Roman" w:hAnsi="Times New Roman" w:cs="Times New Roman"/>
          <w:bCs/>
          <w:color w:val="000000" w:themeColor="text1"/>
          <w:spacing w:val="-4"/>
          <w:sz w:val="28"/>
          <w:szCs w:val="28"/>
        </w:rPr>
        <w:t xml:space="preserve"> 68 </w:t>
      </w:r>
      <w:proofErr w:type="spellStart"/>
      <w:r w:rsidR="00A77F87" w:rsidRPr="00637AD2">
        <w:rPr>
          <w:rFonts w:ascii="Times New Roman" w:hAnsi="Times New Roman" w:cs="Times New Roman"/>
          <w:bCs/>
          <w:color w:val="000000" w:themeColor="text1"/>
          <w:spacing w:val="-4"/>
          <w:sz w:val="28"/>
          <w:szCs w:val="28"/>
        </w:rPr>
        <w:t>đơn</w:t>
      </w:r>
      <w:proofErr w:type="spellEnd"/>
      <w:r w:rsidR="00A77F87" w:rsidRPr="00637AD2">
        <w:rPr>
          <w:rFonts w:ascii="Times New Roman" w:hAnsi="Times New Roman" w:cs="Times New Roman"/>
          <w:bCs/>
          <w:color w:val="000000" w:themeColor="text1"/>
          <w:spacing w:val="-4"/>
          <w:sz w:val="28"/>
          <w:szCs w:val="28"/>
        </w:rPr>
        <w:t xml:space="preserve"> </w:t>
      </w:r>
      <w:proofErr w:type="spellStart"/>
      <w:r w:rsidR="00A77F87" w:rsidRPr="00637AD2">
        <w:rPr>
          <w:rFonts w:ascii="Times New Roman" w:hAnsi="Times New Roman" w:cs="Times New Roman"/>
          <w:bCs/>
          <w:color w:val="000000" w:themeColor="text1"/>
          <w:spacing w:val="-4"/>
          <w:sz w:val="28"/>
          <w:szCs w:val="28"/>
        </w:rPr>
        <w:t>vị</w:t>
      </w:r>
      <w:proofErr w:type="spellEnd"/>
      <w:r w:rsidR="00A77F87" w:rsidRPr="00637AD2">
        <w:rPr>
          <w:rFonts w:ascii="Times New Roman" w:hAnsi="Times New Roman" w:cs="Times New Roman"/>
          <w:bCs/>
          <w:color w:val="000000" w:themeColor="text1"/>
          <w:sz w:val="28"/>
          <w:szCs w:val="28"/>
        </w:rPr>
        <w:t xml:space="preserve">, </w:t>
      </w:r>
      <w:proofErr w:type="spellStart"/>
      <w:r w:rsidR="00A77F87" w:rsidRPr="00637AD2">
        <w:rPr>
          <w:rFonts w:ascii="Times New Roman" w:hAnsi="Times New Roman" w:cs="Times New Roman"/>
          <w:bCs/>
          <w:color w:val="000000" w:themeColor="text1"/>
          <w:sz w:val="28"/>
          <w:szCs w:val="28"/>
        </w:rPr>
        <w:t>cụ</w:t>
      </w:r>
      <w:proofErr w:type="spellEnd"/>
      <w:r w:rsidR="00A77F87" w:rsidRPr="00637AD2">
        <w:rPr>
          <w:rFonts w:ascii="Times New Roman" w:hAnsi="Times New Roman" w:cs="Times New Roman"/>
          <w:bCs/>
          <w:color w:val="000000" w:themeColor="text1"/>
          <w:sz w:val="28"/>
          <w:szCs w:val="28"/>
        </w:rPr>
        <w:t xml:space="preserve"> </w:t>
      </w:r>
      <w:proofErr w:type="spellStart"/>
      <w:r w:rsidR="00A77F87" w:rsidRPr="00637AD2">
        <w:rPr>
          <w:rFonts w:ascii="Times New Roman" w:hAnsi="Times New Roman" w:cs="Times New Roman"/>
          <w:bCs/>
          <w:color w:val="000000" w:themeColor="text1"/>
          <w:sz w:val="28"/>
          <w:szCs w:val="28"/>
        </w:rPr>
        <w:t>thể</w:t>
      </w:r>
      <w:proofErr w:type="spellEnd"/>
      <w:r w:rsidR="00A77F87" w:rsidRPr="00637AD2">
        <w:rPr>
          <w:rFonts w:ascii="Times New Roman" w:hAnsi="Times New Roman" w:cs="Times New Roman"/>
          <w:bCs/>
          <w:color w:val="000000" w:themeColor="text1"/>
          <w:sz w:val="28"/>
          <w:szCs w:val="28"/>
        </w:rPr>
        <w:t xml:space="preserve"> </w:t>
      </w:r>
      <w:r w:rsidR="00A77F87" w:rsidRPr="00637AD2">
        <w:rPr>
          <w:rFonts w:ascii="Times New Roman" w:hAnsi="Times New Roman" w:cs="Times New Roman"/>
          <w:bCs/>
          <w:color w:val="000000" w:themeColor="text1"/>
          <w:sz w:val="28"/>
          <w:szCs w:val="28"/>
          <w:lang w:val="pt-BR"/>
        </w:rPr>
        <w:t>như sau:</w:t>
      </w:r>
    </w:p>
    <w:p w14:paraId="732E28E1" w14:textId="7FB70ACE" w:rsidR="00290CEE" w:rsidRPr="001F171C" w:rsidRDefault="001F171C" w:rsidP="00C873B5">
      <w:pPr>
        <w:pStyle w:val="ListParagraph"/>
        <w:spacing w:line="340" w:lineRule="exact"/>
        <w:ind w:left="0" w:firstLine="567"/>
        <w:contextualSpacing w:val="0"/>
        <w:rPr>
          <w:rFonts w:ascii="Times New Roman" w:hAnsi="Times New Roman"/>
          <w:color w:val="000000" w:themeColor="text1"/>
          <w:spacing w:val="-10"/>
          <w:sz w:val="28"/>
          <w:szCs w:val="28"/>
          <w:lang w:val="da-DK"/>
        </w:rPr>
      </w:pPr>
      <w:r>
        <w:rPr>
          <w:rFonts w:ascii="Times New Roman" w:hAnsi="Times New Roman"/>
          <w:color w:val="000000" w:themeColor="text1"/>
          <w:spacing w:val="-8"/>
          <w:sz w:val="28"/>
          <w:szCs w:val="28"/>
          <w:lang w:val="da-DK"/>
        </w:rPr>
        <w:t xml:space="preserve">  </w:t>
      </w:r>
      <w:r w:rsidR="00BA50E1">
        <w:rPr>
          <w:rFonts w:ascii="Times New Roman" w:hAnsi="Times New Roman"/>
          <w:color w:val="000000" w:themeColor="text1"/>
          <w:spacing w:val="-10"/>
          <w:sz w:val="28"/>
          <w:szCs w:val="28"/>
          <w:lang w:val="da-DK"/>
        </w:rPr>
        <w:t>- 15</w:t>
      </w:r>
      <w:r w:rsidR="00290CEE" w:rsidRPr="001F171C">
        <w:rPr>
          <w:rFonts w:ascii="Times New Roman" w:hAnsi="Times New Roman"/>
          <w:color w:val="000000" w:themeColor="text1"/>
          <w:spacing w:val="-10"/>
          <w:sz w:val="28"/>
          <w:szCs w:val="28"/>
          <w:lang w:val="da-DK"/>
        </w:rPr>
        <w:t xml:space="preserve"> phương án </w:t>
      </w:r>
      <w:proofErr w:type="spellStart"/>
      <w:r w:rsidR="00290CEE" w:rsidRPr="001F171C">
        <w:rPr>
          <w:rFonts w:ascii="Times New Roman" w:hAnsi="Times New Roman"/>
          <w:bCs/>
          <w:color w:val="000000" w:themeColor="text1"/>
          <w:spacing w:val="-10"/>
          <w:sz w:val="28"/>
          <w:szCs w:val="28"/>
          <w:lang w:val="es-MX"/>
        </w:rPr>
        <w:t>nhập</w:t>
      </w:r>
      <w:proofErr w:type="spellEnd"/>
      <w:r w:rsidR="00290CEE" w:rsidRPr="001F171C">
        <w:rPr>
          <w:rFonts w:ascii="Times New Roman" w:hAnsi="Times New Roman"/>
          <w:bCs/>
          <w:color w:val="000000" w:themeColor="text1"/>
          <w:spacing w:val="-10"/>
          <w:sz w:val="28"/>
          <w:szCs w:val="28"/>
          <w:lang w:val="es-MX"/>
        </w:rPr>
        <w:t xml:space="preserve"> </w:t>
      </w:r>
      <w:proofErr w:type="spellStart"/>
      <w:r w:rsidR="00290CEE" w:rsidRPr="001F171C">
        <w:rPr>
          <w:rFonts w:ascii="Times New Roman" w:hAnsi="Times New Roman"/>
          <w:bCs/>
          <w:color w:val="000000" w:themeColor="text1"/>
          <w:spacing w:val="-10"/>
          <w:sz w:val="28"/>
          <w:szCs w:val="28"/>
          <w:lang w:val="es-MX"/>
        </w:rPr>
        <w:t>nguyên</w:t>
      </w:r>
      <w:proofErr w:type="spellEnd"/>
      <w:r w:rsidR="00290CEE" w:rsidRPr="001F171C">
        <w:rPr>
          <w:rFonts w:ascii="Times New Roman" w:hAnsi="Times New Roman"/>
          <w:bCs/>
          <w:color w:val="000000" w:themeColor="text1"/>
          <w:spacing w:val="-10"/>
          <w:sz w:val="28"/>
          <w:szCs w:val="28"/>
          <w:lang w:val="es-MX"/>
        </w:rPr>
        <w:t xml:space="preserve"> </w:t>
      </w:r>
      <w:proofErr w:type="spellStart"/>
      <w:r w:rsidR="00290CEE" w:rsidRPr="001F171C">
        <w:rPr>
          <w:rFonts w:ascii="Times New Roman" w:hAnsi="Times New Roman"/>
          <w:bCs/>
          <w:color w:val="000000" w:themeColor="text1"/>
          <w:spacing w:val="-10"/>
          <w:sz w:val="28"/>
          <w:szCs w:val="28"/>
          <w:lang w:val="es-MX"/>
        </w:rPr>
        <w:t>trạng</w:t>
      </w:r>
      <w:proofErr w:type="spellEnd"/>
      <w:r w:rsidR="00290CEE" w:rsidRPr="001F171C">
        <w:rPr>
          <w:rFonts w:ascii="Times New Roman" w:hAnsi="Times New Roman"/>
          <w:bCs/>
          <w:color w:val="000000" w:themeColor="text1"/>
          <w:spacing w:val="-10"/>
          <w:sz w:val="28"/>
          <w:szCs w:val="28"/>
          <w:lang w:val="es-MX"/>
        </w:rPr>
        <w:t xml:space="preserve"> </w:t>
      </w:r>
      <w:r w:rsidR="00290CEE" w:rsidRPr="001F171C">
        <w:rPr>
          <w:rFonts w:ascii="Times New Roman" w:hAnsi="Times New Roman"/>
          <w:color w:val="000000" w:themeColor="text1"/>
          <w:spacing w:val="-10"/>
          <w:sz w:val="28"/>
          <w:szCs w:val="28"/>
          <w:lang w:val="da-DK"/>
        </w:rPr>
        <w:t xml:space="preserve">02 ĐVHC cấp xã thành 01 </w:t>
      </w:r>
      <w:r w:rsidR="00290CEE" w:rsidRPr="001F171C">
        <w:rPr>
          <w:rFonts w:ascii="Times New Roman" w:hAnsi="Times New Roman"/>
          <w:bCs/>
          <w:color w:val="000000" w:themeColor="text1"/>
          <w:spacing w:val="-10"/>
          <w:sz w:val="28"/>
          <w:szCs w:val="28"/>
          <w:lang w:val="es-MX"/>
        </w:rPr>
        <w:t xml:space="preserve">ĐVHC </w:t>
      </w:r>
      <w:proofErr w:type="spellStart"/>
      <w:r w:rsidR="00290CEE" w:rsidRPr="001F171C">
        <w:rPr>
          <w:rFonts w:ascii="Times New Roman" w:hAnsi="Times New Roman"/>
          <w:bCs/>
          <w:color w:val="000000" w:themeColor="text1"/>
          <w:spacing w:val="-10"/>
          <w:sz w:val="28"/>
          <w:szCs w:val="28"/>
          <w:lang w:val="es-MX"/>
        </w:rPr>
        <w:t>cấp</w:t>
      </w:r>
      <w:proofErr w:type="spellEnd"/>
      <w:r w:rsidR="00290CEE" w:rsidRPr="001F171C">
        <w:rPr>
          <w:rFonts w:ascii="Times New Roman" w:hAnsi="Times New Roman"/>
          <w:bCs/>
          <w:color w:val="000000" w:themeColor="text1"/>
          <w:spacing w:val="-10"/>
          <w:sz w:val="28"/>
          <w:szCs w:val="28"/>
          <w:lang w:val="es-MX"/>
        </w:rPr>
        <w:t xml:space="preserve"> </w:t>
      </w:r>
      <w:proofErr w:type="spellStart"/>
      <w:r w:rsidR="00290CEE" w:rsidRPr="001F171C">
        <w:rPr>
          <w:rFonts w:ascii="Times New Roman" w:hAnsi="Times New Roman"/>
          <w:bCs/>
          <w:color w:val="000000" w:themeColor="text1"/>
          <w:spacing w:val="-10"/>
          <w:sz w:val="28"/>
          <w:szCs w:val="28"/>
          <w:lang w:val="es-MX"/>
        </w:rPr>
        <w:t>xã</w:t>
      </w:r>
      <w:proofErr w:type="spellEnd"/>
      <w:r w:rsidR="00290CEE" w:rsidRPr="001F171C">
        <w:rPr>
          <w:rFonts w:ascii="Times New Roman" w:hAnsi="Times New Roman"/>
          <w:bCs/>
          <w:color w:val="000000" w:themeColor="text1"/>
          <w:spacing w:val="-10"/>
          <w:sz w:val="28"/>
          <w:szCs w:val="28"/>
          <w:lang w:val="es-MX"/>
        </w:rPr>
        <w:t xml:space="preserve"> </w:t>
      </w:r>
      <w:proofErr w:type="spellStart"/>
      <w:r w:rsidR="00290CEE" w:rsidRPr="001F171C">
        <w:rPr>
          <w:rFonts w:ascii="Times New Roman" w:hAnsi="Times New Roman"/>
          <w:bCs/>
          <w:color w:val="000000" w:themeColor="text1"/>
          <w:spacing w:val="-10"/>
          <w:sz w:val="28"/>
          <w:szCs w:val="28"/>
          <w:lang w:val="es-MX"/>
        </w:rPr>
        <w:t>mới</w:t>
      </w:r>
      <w:proofErr w:type="spellEnd"/>
      <w:r w:rsidR="00290CEE" w:rsidRPr="001F171C">
        <w:rPr>
          <w:rFonts w:ascii="Times New Roman" w:hAnsi="Times New Roman"/>
          <w:bCs/>
          <w:color w:val="000000" w:themeColor="text1"/>
          <w:spacing w:val="-10"/>
          <w:sz w:val="28"/>
          <w:szCs w:val="28"/>
          <w:lang w:val="es-MX"/>
        </w:rPr>
        <w:t>;</w:t>
      </w:r>
    </w:p>
    <w:p w14:paraId="4CE34376" w14:textId="5BD3EF0F" w:rsidR="00290CEE" w:rsidRPr="00637AD2" w:rsidRDefault="001F171C" w:rsidP="00B93ADC">
      <w:pPr>
        <w:pStyle w:val="ListParagraph"/>
        <w:spacing w:line="330" w:lineRule="exact"/>
        <w:ind w:left="0" w:firstLine="567"/>
        <w:contextualSpacing w:val="0"/>
        <w:rPr>
          <w:rFonts w:ascii="Times New Roman" w:hAnsi="Times New Roman"/>
          <w:color w:val="000000" w:themeColor="text1"/>
          <w:spacing w:val="-8"/>
          <w:sz w:val="28"/>
          <w:szCs w:val="28"/>
          <w:lang w:val="da-DK"/>
        </w:rPr>
      </w:pPr>
      <w:r>
        <w:rPr>
          <w:rFonts w:ascii="Times New Roman" w:hAnsi="Times New Roman"/>
          <w:color w:val="000000" w:themeColor="text1"/>
          <w:spacing w:val="-8"/>
          <w:sz w:val="28"/>
          <w:szCs w:val="28"/>
          <w:lang w:val="da-DK"/>
        </w:rPr>
        <w:lastRenderedPageBreak/>
        <w:t xml:space="preserve">  </w:t>
      </w:r>
      <w:r w:rsidR="00BA50E1">
        <w:rPr>
          <w:rFonts w:ascii="Times New Roman" w:hAnsi="Times New Roman"/>
          <w:color w:val="000000" w:themeColor="text1"/>
          <w:spacing w:val="-8"/>
          <w:sz w:val="28"/>
          <w:szCs w:val="28"/>
          <w:lang w:val="da-DK"/>
        </w:rPr>
        <w:t>- 21</w:t>
      </w:r>
      <w:r w:rsidR="00290CEE" w:rsidRPr="00637AD2">
        <w:rPr>
          <w:rFonts w:ascii="Times New Roman" w:hAnsi="Times New Roman"/>
          <w:color w:val="000000" w:themeColor="text1"/>
          <w:spacing w:val="-8"/>
          <w:sz w:val="28"/>
          <w:szCs w:val="28"/>
          <w:lang w:val="da-DK"/>
        </w:rPr>
        <w:t xml:space="preserve"> phương án </w:t>
      </w:r>
      <w:proofErr w:type="spellStart"/>
      <w:r w:rsidR="00290CEE" w:rsidRPr="00637AD2">
        <w:rPr>
          <w:rFonts w:ascii="Times New Roman" w:hAnsi="Times New Roman"/>
          <w:bCs/>
          <w:color w:val="000000" w:themeColor="text1"/>
          <w:spacing w:val="-8"/>
          <w:sz w:val="28"/>
          <w:szCs w:val="28"/>
          <w:lang w:val="es-MX"/>
        </w:rPr>
        <w:t>nhập</w:t>
      </w:r>
      <w:proofErr w:type="spellEnd"/>
      <w:r w:rsidR="00290CEE" w:rsidRPr="00637AD2">
        <w:rPr>
          <w:rFonts w:ascii="Times New Roman" w:hAnsi="Times New Roman"/>
          <w:bCs/>
          <w:color w:val="000000" w:themeColor="text1"/>
          <w:spacing w:val="-8"/>
          <w:sz w:val="28"/>
          <w:szCs w:val="28"/>
          <w:lang w:val="es-MX"/>
        </w:rPr>
        <w:t xml:space="preserve"> </w:t>
      </w:r>
      <w:proofErr w:type="spellStart"/>
      <w:r w:rsidR="00290CEE" w:rsidRPr="00637AD2">
        <w:rPr>
          <w:rFonts w:ascii="Times New Roman" w:hAnsi="Times New Roman"/>
          <w:bCs/>
          <w:color w:val="000000" w:themeColor="text1"/>
          <w:spacing w:val="-8"/>
          <w:sz w:val="28"/>
          <w:szCs w:val="28"/>
          <w:lang w:val="es-MX"/>
        </w:rPr>
        <w:t>nguyên</w:t>
      </w:r>
      <w:proofErr w:type="spellEnd"/>
      <w:r w:rsidR="00290CEE" w:rsidRPr="00637AD2">
        <w:rPr>
          <w:rFonts w:ascii="Times New Roman" w:hAnsi="Times New Roman"/>
          <w:bCs/>
          <w:color w:val="000000" w:themeColor="text1"/>
          <w:spacing w:val="-8"/>
          <w:sz w:val="28"/>
          <w:szCs w:val="28"/>
          <w:lang w:val="es-MX"/>
        </w:rPr>
        <w:t xml:space="preserve"> </w:t>
      </w:r>
      <w:proofErr w:type="spellStart"/>
      <w:r w:rsidR="00290CEE" w:rsidRPr="00637AD2">
        <w:rPr>
          <w:rFonts w:ascii="Times New Roman" w:hAnsi="Times New Roman"/>
          <w:bCs/>
          <w:color w:val="000000" w:themeColor="text1"/>
          <w:spacing w:val="-8"/>
          <w:sz w:val="28"/>
          <w:szCs w:val="28"/>
          <w:lang w:val="es-MX"/>
        </w:rPr>
        <w:t>trạng</w:t>
      </w:r>
      <w:proofErr w:type="spellEnd"/>
      <w:r w:rsidR="00290CEE" w:rsidRPr="00637AD2">
        <w:rPr>
          <w:rFonts w:ascii="Times New Roman" w:hAnsi="Times New Roman"/>
          <w:bCs/>
          <w:color w:val="000000" w:themeColor="text1"/>
          <w:spacing w:val="-8"/>
          <w:sz w:val="28"/>
          <w:szCs w:val="28"/>
          <w:lang w:val="es-MX"/>
        </w:rPr>
        <w:t xml:space="preserve"> </w:t>
      </w:r>
      <w:proofErr w:type="spellStart"/>
      <w:r w:rsidR="001375B4" w:rsidRPr="00637AD2">
        <w:rPr>
          <w:rFonts w:ascii="Times New Roman" w:hAnsi="Times New Roman"/>
          <w:bCs/>
          <w:color w:val="000000" w:themeColor="text1"/>
          <w:spacing w:val="-8"/>
          <w:sz w:val="28"/>
          <w:szCs w:val="28"/>
          <w:lang w:val="es-MX"/>
        </w:rPr>
        <w:t>tư</w:t>
      </w:r>
      <w:proofErr w:type="spellEnd"/>
      <w:r w:rsidR="001375B4" w:rsidRPr="00637AD2">
        <w:rPr>
          <w:rFonts w:ascii="Times New Roman" w:hAnsi="Times New Roman"/>
          <w:bCs/>
          <w:color w:val="000000" w:themeColor="text1"/>
          <w:spacing w:val="-8"/>
          <w:sz w:val="28"/>
          <w:szCs w:val="28"/>
          <w:lang w:val="es-MX"/>
        </w:rPr>
        <w:t xml:space="preserve">̀ </w:t>
      </w:r>
      <w:r w:rsidR="00290CEE" w:rsidRPr="00637AD2">
        <w:rPr>
          <w:rFonts w:ascii="Times New Roman" w:hAnsi="Times New Roman"/>
          <w:color w:val="000000" w:themeColor="text1"/>
          <w:spacing w:val="-8"/>
          <w:sz w:val="28"/>
          <w:szCs w:val="28"/>
          <w:lang w:val="da-DK"/>
        </w:rPr>
        <w:t xml:space="preserve">03 ĐVHC cấp xã </w:t>
      </w:r>
      <w:r w:rsidR="001375B4" w:rsidRPr="00637AD2">
        <w:rPr>
          <w:rFonts w:ascii="Times New Roman" w:hAnsi="Times New Roman"/>
          <w:color w:val="000000" w:themeColor="text1"/>
          <w:spacing w:val="-8"/>
          <w:sz w:val="28"/>
          <w:szCs w:val="28"/>
          <w:lang w:val="da-DK"/>
        </w:rPr>
        <w:t xml:space="preserve">trở lên </w:t>
      </w:r>
      <w:r w:rsidR="00290CEE" w:rsidRPr="00637AD2">
        <w:rPr>
          <w:rFonts w:ascii="Times New Roman" w:hAnsi="Times New Roman"/>
          <w:color w:val="000000" w:themeColor="text1"/>
          <w:spacing w:val="-8"/>
          <w:sz w:val="28"/>
          <w:szCs w:val="28"/>
          <w:lang w:val="da-DK"/>
        </w:rPr>
        <w:t xml:space="preserve">thành 01 </w:t>
      </w:r>
      <w:r w:rsidR="0053157F" w:rsidRPr="00637AD2">
        <w:rPr>
          <w:rFonts w:ascii="Times New Roman" w:hAnsi="Times New Roman"/>
          <w:bCs/>
          <w:color w:val="000000" w:themeColor="text1"/>
          <w:spacing w:val="-8"/>
          <w:sz w:val="28"/>
          <w:szCs w:val="28"/>
          <w:lang w:val="es-MX"/>
        </w:rPr>
        <w:t xml:space="preserve">ĐVHC </w:t>
      </w:r>
      <w:proofErr w:type="spellStart"/>
      <w:r w:rsidR="0053157F" w:rsidRPr="00637AD2">
        <w:rPr>
          <w:rFonts w:ascii="Times New Roman" w:hAnsi="Times New Roman"/>
          <w:bCs/>
          <w:color w:val="000000" w:themeColor="text1"/>
          <w:spacing w:val="-8"/>
          <w:sz w:val="28"/>
          <w:szCs w:val="28"/>
          <w:lang w:val="es-MX"/>
        </w:rPr>
        <w:t>cấp</w:t>
      </w:r>
      <w:proofErr w:type="spellEnd"/>
      <w:r w:rsidR="0053157F" w:rsidRPr="00637AD2">
        <w:rPr>
          <w:rFonts w:ascii="Times New Roman" w:hAnsi="Times New Roman"/>
          <w:bCs/>
          <w:color w:val="000000" w:themeColor="text1"/>
          <w:spacing w:val="-8"/>
          <w:sz w:val="28"/>
          <w:szCs w:val="28"/>
          <w:lang w:val="es-MX"/>
        </w:rPr>
        <w:t xml:space="preserve"> </w:t>
      </w:r>
      <w:proofErr w:type="spellStart"/>
      <w:r w:rsidR="0053157F" w:rsidRPr="00637AD2">
        <w:rPr>
          <w:rFonts w:ascii="Times New Roman" w:hAnsi="Times New Roman"/>
          <w:bCs/>
          <w:color w:val="000000" w:themeColor="text1"/>
          <w:spacing w:val="-8"/>
          <w:sz w:val="28"/>
          <w:szCs w:val="28"/>
          <w:lang w:val="es-MX"/>
        </w:rPr>
        <w:t>xã</w:t>
      </w:r>
      <w:proofErr w:type="spellEnd"/>
      <w:r w:rsidR="0053157F" w:rsidRPr="00637AD2">
        <w:rPr>
          <w:rFonts w:ascii="Times New Roman" w:hAnsi="Times New Roman"/>
          <w:bCs/>
          <w:color w:val="000000" w:themeColor="text1"/>
          <w:spacing w:val="-8"/>
          <w:sz w:val="28"/>
          <w:szCs w:val="28"/>
          <w:lang w:val="es-MX"/>
        </w:rPr>
        <w:t xml:space="preserve"> </w:t>
      </w:r>
      <w:proofErr w:type="spellStart"/>
      <w:r w:rsidR="0053157F" w:rsidRPr="00637AD2">
        <w:rPr>
          <w:rFonts w:ascii="Times New Roman" w:hAnsi="Times New Roman"/>
          <w:bCs/>
          <w:color w:val="000000" w:themeColor="text1"/>
          <w:spacing w:val="-8"/>
          <w:sz w:val="28"/>
          <w:szCs w:val="28"/>
          <w:lang w:val="es-MX"/>
        </w:rPr>
        <w:t>mới</w:t>
      </w:r>
      <w:proofErr w:type="spellEnd"/>
      <w:r w:rsidR="0053157F" w:rsidRPr="00637AD2">
        <w:rPr>
          <w:rFonts w:ascii="Times New Roman" w:hAnsi="Times New Roman"/>
          <w:bCs/>
          <w:color w:val="000000" w:themeColor="text1"/>
          <w:spacing w:val="-8"/>
          <w:sz w:val="28"/>
          <w:szCs w:val="28"/>
          <w:lang w:val="es-MX"/>
        </w:rPr>
        <w:t>.</w:t>
      </w:r>
    </w:p>
    <w:p w14:paraId="57C4509E" w14:textId="77777777" w:rsidR="00290CEE" w:rsidRPr="00637AD2" w:rsidRDefault="00290CEE" w:rsidP="00B93ADC">
      <w:pPr>
        <w:widowControl w:val="0"/>
        <w:adjustRightInd w:val="0"/>
        <w:snapToGrid w:val="0"/>
        <w:spacing w:line="330" w:lineRule="exact"/>
        <w:jc w:val="center"/>
        <w:rPr>
          <w:rFonts w:ascii="Times New Roman" w:hAnsi="Times New Roman"/>
          <w:bCs/>
          <w:color w:val="000000" w:themeColor="text1"/>
          <w:sz w:val="28"/>
          <w:szCs w:val="28"/>
          <w:lang w:val="es-MX"/>
        </w:rPr>
      </w:pPr>
      <w:r w:rsidRPr="00637AD2">
        <w:rPr>
          <w:rFonts w:ascii="Times New Roman" w:hAnsi="Times New Roman"/>
          <w:bCs/>
          <w:i/>
          <w:iCs/>
          <w:color w:val="000000" w:themeColor="text1"/>
          <w:sz w:val="28"/>
          <w:szCs w:val="28"/>
          <w:lang w:val="pt-BR"/>
        </w:rPr>
        <w:t>(Chi tiết phương án tại Phụ lục kèm theo)</w:t>
      </w:r>
    </w:p>
    <w:p w14:paraId="2155A434" w14:textId="77777777" w:rsidR="00290CEE" w:rsidRPr="00637AD2" w:rsidRDefault="00290CEE" w:rsidP="00B93ADC">
      <w:pPr>
        <w:widowControl w:val="0"/>
        <w:spacing w:line="330" w:lineRule="exact"/>
        <w:rPr>
          <w:rFonts w:ascii="Times New Roman" w:hAnsi="Times New Roman"/>
          <w:color w:val="000000" w:themeColor="text1"/>
          <w:sz w:val="28"/>
          <w:szCs w:val="28"/>
          <w:lang w:val="vi-VN"/>
        </w:rPr>
      </w:pPr>
      <w:r w:rsidRPr="00637AD2">
        <w:rPr>
          <w:rFonts w:ascii="Times New Roman" w:hAnsi="Times New Roman"/>
          <w:color w:val="000000" w:themeColor="text1"/>
          <w:sz w:val="28"/>
          <w:szCs w:val="28"/>
          <w:lang w:val="vi-VN"/>
        </w:rPr>
        <w:t xml:space="preserve">b) Kết quả sau khi thực hiện sắp xếp ĐVHC cấp xã </w:t>
      </w:r>
      <w:proofErr w:type="spellStart"/>
      <w:r w:rsidRPr="00637AD2">
        <w:rPr>
          <w:rFonts w:ascii="Times New Roman" w:hAnsi="Times New Roman"/>
          <w:color w:val="000000" w:themeColor="text1"/>
          <w:sz w:val="28"/>
          <w:szCs w:val="28"/>
        </w:rPr>
        <w:t>năm</w:t>
      </w:r>
      <w:proofErr w:type="spellEnd"/>
      <w:r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lang w:val="vi-VN"/>
        </w:rPr>
        <w:t>2025</w:t>
      </w:r>
    </w:p>
    <w:p w14:paraId="6D891A75" w14:textId="59EF5681" w:rsidR="00290CEE" w:rsidRPr="00637AD2" w:rsidRDefault="00290CEE" w:rsidP="00B93ADC">
      <w:pPr>
        <w:widowControl w:val="0"/>
        <w:spacing w:line="330" w:lineRule="exact"/>
        <w:rPr>
          <w:rFonts w:ascii="Times New Roman" w:hAnsi="Times New Roman"/>
          <w:bCs/>
          <w:color w:val="000000" w:themeColor="text1"/>
          <w:sz w:val="28"/>
          <w:szCs w:val="28"/>
        </w:rPr>
      </w:pPr>
      <w:proofErr w:type="spellStart"/>
      <w:r w:rsidRPr="00637AD2">
        <w:rPr>
          <w:rFonts w:ascii="Times New Roman" w:hAnsi="Times New Roman"/>
          <w:color w:val="000000" w:themeColor="text1"/>
          <w:sz w:val="28"/>
          <w:szCs w:val="28"/>
        </w:rPr>
        <w:t>Sau</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sắp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xếp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tỉnh</w:t>
      </w:r>
      <w:proofErr w:type="spellEnd"/>
      <w:r w:rsidRPr="00637AD2">
        <w:rPr>
          <w:rFonts w:ascii="Times New Roman" w:hAnsi="Times New Roman"/>
          <w:color w:val="000000" w:themeColor="text1"/>
          <w:sz w:val="28"/>
          <w:szCs w:val="28"/>
        </w:rPr>
        <w:t xml:space="preserve"> Lai </w:t>
      </w:r>
      <w:proofErr w:type="spellStart"/>
      <w:r w:rsidRPr="00637AD2">
        <w:rPr>
          <w:rFonts w:ascii="Times New Roman" w:hAnsi="Times New Roman"/>
          <w:color w:val="000000" w:themeColor="text1"/>
          <w:sz w:val="28"/>
          <w:szCs w:val="28"/>
        </w:rPr>
        <w:t>Châu</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có</w:t>
      </w:r>
      <w:proofErr w:type="spellEnd"/>
      <w:r w:rsidRPr="00637AD2">
        <w:rPr>
          <w:rFonts w:ascii="Times New Roman" w:hAnsi="Times New Roman"/>
          <w:color w:val="000000" w:themeColor="text1"/>
          <w:sz w:val="28"/>
          <w:szCs w:val="28"/>
        </w:rPr>
        <w:t xml:space="preserve"> 38 ĐVHC </w:t>
      </w:r>
      <w:proofErr w:type="spellStart"/>
      <w:r w:rsidRPr="00637AD2">
        <w:rPr>
          <w:rFonts w:ascii="Times New Roman" w:hAnsi="Times New Roman"/>
          <w:color w:val="000000" w:themeColor="text1"/>
          <w:sz w:val="28"/>
          <w:szCs w:val="28"/>
        </w:rPr>
        <w:t>cấp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xã</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gồ</w:t>
      </w:r>
      <w:r w:rsidR="0018495E" w:rsidRPr="00637AD2">
        <w:rPr>
          <w:rFonts w:ascii="Times New Roman" w:hAnsi="Times New Roman"/>
          <w:color w:val="000000" w:themeColor="text1"/>
          <w:sz w:val="28"/>
          <w:szCs w:val="28"/>
        </w:rPr>
        <w:t>m</w:t>
      </w:r>
      <w:proofErr w:type="spellEnd"/>
      <w:r w:rsidR="0018495E" w:rsidRPr="00637AD2">
        <w:rPr>
          <w:rFonts w:ascii="Times New Roman" w:hAnsi="Times New Roman"/>
          <w:color w:val="000000" w:themeColor="text1"/>
          <w:sz w:val="28"/>
          <w:szCs w:val="28"/>
        </w:rPr>
        <w:t xml:space="preserve"> 36 </w:t>
      </w:r>
      <w:proofErr w:type="spellStart"/>
      <w:r w:rsidR="0018495E" w:rsidRPr="00637AD2">
        <w:rPr>
          <w:rFonts w:ascii="Times New Roman" w:hAnsi="Times New Roman"/>
          <w:color w:val="000000" w:themeColor="text1"/>
          <w:sz w:val="28"/>
          <w:szCs w:val="28"/>
        </w:rPr>
        <w:t>xã</w:t>
      </w:r>
      <w:proofErr w:type="spellEnd"/>
      <w:r w:rsidR="0018495E" w:rsidRPr="00637AD2">
        <w:rPr>
          <w:rFonts w:ascii="Times New Roman" w:hAnsi="Times New Roman"/>
          <w:color w:val="000000" w:themeColor="text1"/>
          <w:sz w:val="28"/>
          <w:szCs w:val="28"/>
        </w:rPr>
        <w:t xml:space="preserve">, 02 </w:t>
      </w:r>
      <w:proofErr w:type="spellStart"/>
      <w:r w:rsidR="0018495E" w:rsidRPr="00637AD2">
        <w:rPr>
          <w:rFonts w:ascii="Times New Roman" w:hAnsi="Times New Roman"/>
          <w:color w:val="000000" w:themeColor="text1"/>
          <w:sz w:val="28"/>
          <w:szCs w:val="28"/>
        </w:rPr>
        <w:t>phường</w:t>
      </w:r>
      <w:proofErr w:type="spellEnd"/>
      <w:r w:rsidR="0018495E" w:rsidRPr="00637AD2">
        <w:rPr>
          <w:rFonts w:ascii="Times New Roman" w:hAnsi="Times New Roman"/>
          <w:color w:val="000000" w:themeColor="text1"/>
          <w:sz w:val="28"/>
          <w:szCs w:val="28"/>
        </w:rPr>
        <w:t xml:space="preserve">), </w:t>
      </w:r>
      <w:proofErr w:type="spellStart"/>
      <w:r w:rsidR="0018495E" w:rsidRPr="00637AD2">
        <w:rPr>
          <w:rFonts w:ascii="Times New Roman" w:hAnsi="Times New Roman"/>
          <w:color w:val="000000" w:themeColor="text1"/>
          <w:sz w:val="28"/>
          <w:szCs w:val="28"/>
        </w:rPr>
        <w:t>giảm</w:t>
      </w:r>
      <w:proofErr w:type="spellEnd"/>
      <w:r w:rsidR="0018495E" w:rsidRPr="00637AD2">
        <w:rPr>
          <w:rFonts w:ascii="Times New Roman" w:hAnsi="Times New Roman"/>
          <w:color w:val="000000" w:themeColor="text1"/>
          <w:sz w:val="28"/>
          <w:szCs w:val="28"/>
        </w:rPr>
        <w:t xml:space="preserve"> 68 ĐVH</w:t>
      </w:r>
      <w:r w:rsidRPr="00637AD2">
        <w:rPr>
          <w:rFonts w:ascii="Times New Roman" w:hAnsi="Times New Roman"/>
          <w:color w:val="000000" w:themeColor="text1"/>
          <w:sz w:val="28"/>
          <w:szCs w:val="28"/>
        </w:rPr>
        <w:t xml:space="preserve">C </w:t>
      </w:r>
      <w:proofErr w:type="spellStart"/>
      <w:r w:rsidRPr="00637AD2">
        <w:rPr>
          <w:rFonts w:ascii="Times New Roman" w:hAnsi="Times New Roman"/>
          <w:color w:val="000000" w:themeColor="text1"/>
          <w:sz w:val="28"/>
          <w:szCs w:val="28"/>
        </w:rPr>
        <w:t>cấp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xã</w:t>
      </w:r>
      <w:proofErr w:type="spellEnd"/>
      <w:r w:rsidRPr="00637AD2">
        <w:rPr>
          <w:rFonts w:ascii="Times New Roman" w:hAnsi="Times New Roman"/>
          <w:color w:val="000000" w:themeColor="text1"/>
          <w:sz w:val="28"/>
          <w:szCs w:val="28"/>
        </w:rPr>
        <w:t xml:space="preserve"> so </w:t>
      </w:r>
      <w:proofErr w:type="spellStart"/>
      <w:r w:rsidRPr="00637AD2">
        <w:rPr>
          <w:rFonts w:ascii="Times New Roman" w:hAnsi="Times New Roman"/>
          <w:color w:val="000000" w:themeColor="text1"/>
          <w:sz w:val="28"/>
          <w:szCs w:val="28"/>
        </w:rPr>
        <w:t>với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trước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khi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sắp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xếp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đạt</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tỷ</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lệ</w:t>
      </w:r>
      <w:proofErr w:type="spellEnd"/>
      <w:r w:rsidRPr="00637AD2">
        <w:rPr>
          <w:rFonts w:ascii="Times New Roman" w:hAnsi="Times New Roman"/>
          <w:color w:val="000000" w:themeColor="text1"/>
          <w:sz w:val="28"/>
          <w:szCs w:val="28"/>
        </w:rPr>
        <w:t xml:space="preserve"> 64,15%</w:t>
      </w:r>
      <w:r w:rsidRPr="00637AD2">
        <w:rPr>
          <w:rFonts w:ascii="Times New Roman" w:hAnsi="Times New Roman"/>
          <w:color w:val="000000" w:themeColor="text1"/>
          <w:sz w:val="28"/>
          <w:szCs w:val="28"/>
          <w:shd w:val="clear" w:color="auto" w:fill="FFFFFF"/>
          <w:lang w:val="pt-BR"/>
        </w:rPr>
        <w:t>).</w:t>
      </w:r>
      <w:r w:rsidRPr="00637AD2">
        <w:rPr>
          <w:rFonts w:ascii="Times New Roman" w:hAnsi="Times New Roman"/>
          <w:bCs/>
          <w:color w:val="000000" w:themeColor="text1"/>
          <w:sz w:val="28"/>
          <w:szCs w:val="28"/>
          <w:lang w:eastAsia="ja-JP"/>
        </w:rPr>
        <w:t xml:space="preserve"> </w:t>
      </w:r>
    </w:p>
    <w:p w14:paraId="3FC8E3DA" w14:textId="77777777" w:rsidR="00290CEE" w:rsidRPr="00637AD2" w:rsidRDefault="00290CEE" w:rsidP="00B93ADC">
      <w:pPr>
        <w:pStyle w:val="PlainText"/>
        <w:widowControl w:val="0"/>
        <w:spacing w:before="120" w:line="330" w:lineRule="exact"/>
        <w:rPr>
          <w:rFonts w:ascii="Times New Roman" w:hAnsi="Times New Roman" w:cs="Times New Roman"/>
          <w:b/>
          <w:bCs/>
          <w:iCs/>
          <w:color w:val="000000" w:themeColor="text1"/>
          <w:sz w:val="28"/>
          <w:szCs w:val="28"/>
          <w:lang w:val="pt-BR"/>
        </w:rPr>
      </w:pPr>
      <w:r w:rsidRPr="00637AD2">
        <w:rPr>
          <w:rFonts w:ascii="Times New Roman" w:hAnsi="Times New Roman" w:cs="Times New Roman"/>
          <w:b/>
          <w:bCs/>
          <w:iCs/>
          <w:color w:val="000000" w:themeColor="text1"/>
          <w:sz w:val="28"/>
          <w:szCs w:val="28"/>
          <w:lang w:val="pt-BR"/>
        </w:rPr>
        <w:t xml:space="preserve">3. Về đề nghị không thực hiện sắp xếp 02 ĐVHC cấp xã </w:t>
      </w:r>
    </w:p>
    <w:p w14:paraId="18DA0B06" w14:textId="07F02F3C" w:rsidR="00290CEE" w:rsidRPr="00637AD2" w:rsidRDefault="00290CEE" w:rsidP="00B93ADC">
      <w:pPr>
        <w:spacing w:line="330" w:lineRule="exact"/>
        <w:ind w:firstLine="567"/>
        <w:rPr>
          <w:rFonts w:ascii="Times New Roman" w:hAnsi="Times New Roman"/>
          <w:color w:val="000000" w:themeColor="text1"/>
          <w:sz w:val="28"/>
          <w:szCs w:val="28"/>
        </w:rPr>
      </w:pPr>
      <w:r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rPr>
        <w:tab/>
        <w:t xml:space="preserve">UBND </w:t>
      </w:r>
      <w:proofErr w:type="spellStart"/>
      <w:r w:rsidRPr="00637AD2">
        <w:rPr>
          <w:rFonts w:ascii="Times New Roman" w:hAnsi="Times New Roman"/>
          <w:color w:val="000000" w:themeColor="text1"/>
          <w:sz w:val="28"/>
          <w:szCs w:val="28"/>
        </w:rPr>
        <w:t>tỉnh</w:t>
      </w:r>
      <w:proofErr w:type="spellEnd"/>
      <w:r w:rsidRPr="00637AD2">
        <w:rPr>
          <w:rFonts w:ascii="Times New Roman" w:hAnsi="Times New Roman"/>
          <w:color w:val="000000" w:themeColor="text1"/>
          <w:sz w:val="28"/>
          <w:szCs w:val="28"/>
        </w:rPr>
        <w:t xml:space="preserve"> Lai </w:t>
      </w:r>
      <w:proofErr w:type="spellStart"/>
      <w:r w:rsidRPr="00637AD2">
        <w:rPr>
          <w:rFonts w:ascii="Times New Roman" w:hAnsi="Times New Roman"/>
          <w:color w:val="000000" w:themeColor="text1"/>
          <w:sz w:val="28"/>
          <w:szCs w:val="28"/>
        </w:rPr>
        <w:t>Châu</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đề</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nghị</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không</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thực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hiện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sắp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xếp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đối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với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xa</w:t>
      </w:r>
      <w:proofErr w:type="spellEnd"/>
      <w:r w:rsidRPr="00637AD2">
        <w:rPr>
          <w:rFonts w:ascii="Times New Roman" w:hAnsi="Times New Roman"/>
          <w:color w:val="000000" w:themeColor="text1"/>
          <w:sz w:val="28"/>
          <w:szCs w:val="28"/>
        </w:rPr>
        <w:t xml:space="preserve">̃ Tà </w:t>
      </w:r>
      <w:proofErr w:type="spellStart"/>
      <w:r w:rsidRPr="00637AD2">
        <w:rPr>
          <w:rFonts w:ascii="Times New Roman" w:hAnsi="Times New Roman"/>
          <w:color w:val="000000" w:themeColor="text1"/>
          <w:sz w:val="28"/>
          <w:szCs w:val="28"/>
        </w:rPr>
        <w:t>Tổng</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có</w:t>
      </w:r>
      <w:proofErr w:type="spellEnd"/>
      <w:r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diện</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tích</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tư</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nhiên</w:t>
      </w:r>
      <w:proofErr w:type="spellEnd"/>
      <w:r w:rsidR="00013F76"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rPr>
        <w:t>512,01 km</w:t>
      </w:r>
      <w:r w:rsidRPr="00637AD2">
        <w:rPr>
          <w:rFonts w:ascii="Times New Roman" w:hAnsi="Times New Roman"/>
          <w:color w:val="000000" w:themeColor="text1"/>
          <w:sz w:val="28"/>
          <w:szCs w:val="28"/>
          <w:vertAlign w:val="superscript"/>
        </w:rPr>
        <w:t>2</w:t>
      </w:r>
      <w:r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quy</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mô</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dân</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sô</w:t>
      </w:r>
      <w:proofErr w:type="spellEnd"/>
      <w:r w:rsidR="00013F76"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rPr>
        <w:t xml:space="preserve">7.967 </w:t>
      </w:r>
      <w:proofErr w:type="spellStart"/>
      <w:r w:rsidRPr="00637AD2">
        <w:rPr>
          <w:rFonts w:ascii="Times New Roman" w:hAnsi="Times New Roman"/>
          <w:color w:val="000000" w:themeColor="text1"/>
          <w:sz w:val="28"/>
          <w:szCs w:val="28"/>
        </w:rPr>
        <w:t>người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va</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xa</w:t>
      </w:r>
      <w:proofErr w:type="spellEnd"/>
      <w:r w:rsidRPr="00637AD2">
        <w:rPr>
          <w:rFonts w:ascii="Times New Roman" w:hAnsi="Times New Roman"/>
          <w:color w:val="000000" w:themeColor="text1"/>
          <w:sz w:val="28"/>
          <w:szCs w:val="28"/>
        </w:rPr>
        <w:t xml:space="preserve">̃ Mù </w:t>
      </w:r>
      <w:proofErr w:type="spellStart"/>
      <w:r w:rsidRPr="00637AD2">
        <w:rPr>
          <w:rFonts w:ascii="Times New Roman" w:hAnsi="Times New Roman"/>
          <w:color w:val="000000" w:themeColor="text1"/>
          <w:sz w:val="28"/>
          <w:szCs w:val="28"/>
        </w:rPr>
        <w:t>Ca</w:t>
      </w:r>
      <w:proofErr w:type="spellEnd"/>
      <w:r w:rsidRPr="00637AD2">
        <w:rPr>
          <w:rFonts w:ascii="Times New Roman" w:hAnsi="Times New Roman"/>
          <w:color w:val="000000" w:themeColor="text1"/>
          <w:sz w:val="28"/>
          <w:szCs w:val="28"/>
        </w:rPr>
        <w:t>̉ (</w:t>
      </w:r>
      <w:proofErr w:type="spellStart"/>
      <w:r w:rsidRPr="00637AD2">
        <w:rPr>
          <w:rFonts w:ascii="Times New Roman" w:hAnsi="Times New Roman"/>
          <w:color w:val="000000" w:themeColor="text1"/>
          <w:sz w:val="28"/>
          <w:szCs w:val="28"/>
        </w:rPr>
        <w:t>có</w:t>
      </w:r>
      <w:proofErr w:type="spellEnd"/>
      <w:r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diện</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tích</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tư</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nhiên</w:t>
      </w:r>
      <w:proofErr w:type="spellEnd"/>
      <w:r w:rsidR="00013F76"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rPr>
        <w:t>384,04 km</w:t>
      </w:r>
      <w:r w:rsidRPr="00637AD2">
        <w:rPr>
          <w:rFonts w:ascii="Times New Roman" w:hAnsi="Times New Roman"/>
          <w:color w:val="000000" w:themeColor="text1"/>
          <w:sz w:val="28"/>
          <w:szCs w:val="28"/>
          <w:vertAlign w:val="superscript"/>
        </w:rPr>
        <w:t>2</w:t>
      </w:r>
      <w:r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quy</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mô</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dân</w:t>
      </w:r>
      <w:proofErr w:type="spellEnd"/>
      <w:r w:rsidR="00013F76" w:rsidRPr="00637AD2">
        <w:rPr>
          <w:rFonts w:ascii="Times New Roman" w:hAnsi="Times New Roman"/>
          <w:color w:val="000000" w:themeColor="text1"/>
          <w:sz w:val="28"/>
          <w:szCs w:val="28"/>
        </w:rPr>
        <w:t xml:space="preserve"> </w:t>
      </w:r>
      <w:proofErr w:type="spellStart"/>
      <w:r w:rsidR="00013F76" w:rsidRPr="00637AD2">
        <w:rPr>
          <w:rFonts w:ascii="Times New Roman" w:hAnsi="Times New Roman"/>
          <w:color w:val="000000" w:themeColor="text1"/>
          <w:sz w:val="28"/>
          <w:szCs w:val="28"/>
        </w:rPr>
        <w:t>sô</w:t>
      </w:r>
      <w:proofErr w:type="spellEnd"/>
      <w:r w:rsidR="00013F76"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rPr>
        <w:t xml:space="preserve">3.299 </w:t>
      </w:r>
      <w:proofErr w:type="spellStart"/>
      <w:r w:rsidRPr="00637AD2">
        <w:rPr>
          <w:rFonts w:ascii="Times New Roman" w:hAnsi="Times New Roman"/>
          <w:color w:val="000000" w:themeColor="text1"/>
          <w:sz w:val="28"/>
          <w:szCs w:val="28"/>
        </w:rPr>
        <w:t>người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thuộc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huyện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Mường</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Te</w:t>
      </w:r>
      <w:proofErr w:type="spellEnd"/>
      <w:r w:rsidRPr="00637AD2">
        <w:rPr>
          <w:rFonts w:ascii="Times New Roman" w:hAnsi="Times New Roman"/>
          <w:color w:val="000000" w:themeColor="text1"/>
          <w:sz w:val="28"/>
          <w:szCs w:val="28"/>
        </w:rPr>
        <w:t xml:space="preserve">̀ do </w:t>
      </w:r>
      <w:proofErr w:type="spellStart"/>
      <w:r w:rsidRPr="00637AD2">
        <w:rPr>
          <w:rFonts w:ascii="Times New Roman" w:hAnsi="Times New Roman"/>
          <w:color w:val="000000" w:themeColor="text1"/>
          <w:sz w:val="28"/>
          <w:szCs w:val="28"/>
        </w:rPr>
        <w:t>đạt</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cả</w:t>
      </w:r>
      <w:proofErr w:type="spellEnd"/>
      <w:r w:rsidRPr="00637AD2">
        <w:rPr>
          <w:rFonts w:ascii="Times New Roman" w:hAnsi="Times New Roman"/>
          <w:color w:val="000000" w:themeColor="text1"/>
          <w:sz w:val="28"/>
          <w:szCs w:val="28"/>
        </w:rPr>
        <w:t xml:space="preserve"> 2 </w:t>
      </w:r>
      <w:proofErr w:type="spellStart"/>
      <w:r w:rsidRPr="00637AD2">
        <w:rPr>
          <w:rFonts w:ascii="Times New Roman" w:hAnsi="Times New Roman"/>
          <w:color w:val="000000" w:themeColor="text1"/>
          <w:sz w:val="28"/>
          <w:szCs w:val="28"/>
        </w:rPr>
        <w:t>tiêu</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chuẩn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về</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diện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tích</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tự</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nhiên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và</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quy</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mô</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dân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số</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theo</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Nghị</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quyết</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số</w:t>
      </w:r>
      <w:proofErr w:type="spellEnd"/>
      <w:r w:rsidRPr="00637AD2">
        <w:rPr>
          <w:rFonts w:ascii="Times New Roman" w:hAnsi="Times New Roman"/>
          <w:color w:val="000000" w:themeColor="text1"/>
          <w:sz w:val="28"/>
          <w:szCs w:val="28"/>
        </w:rPr>
        <w:t xml:space="preserve"> 1211/2016/UBTVQH13 </w:t>
      </w:r>
      <w:proofErr w:type="spellStart"/>
      <w:r w:rsidRPr="00637AD2">
        <w:rPr>
          <w:rFonts w:ascii="Times New Roman" w:hAnsi="Times New Roman"/>
          <w:color w:val="000000" w:themeColor="text1"/>
          <w:sz w:val="28"/>
          <w:szCs w:val="28"/>
        </w:rPr>
        <w:t>ngày</w:t>
      </w:r>
      <w:proofErr w:type="spellEnd"/>
      <w:r w:rsidRPr="00637AD2">
        <w:rPr>
          <w:rFonts w:ascii="Times New Roman" w:hAnsi="Times New Roman"/>
          <w:color w:val="000000" w:themeColor="text1"/>
          <w:sz w:val="28"/>
          <w:szCs w:val="28"/>
        </w:rPr>
        <w:t xml:space="preserve"> 25/5/2016 </w:t>
      </w:r>
      <w:proofErr w:type="spellStart"/>
      <w:r w:rsidRPr="00637AD2">
        <w:rPr>
          <w:rFonts w:ascii="Times New Roman" w:hAnsi="Times New Roman"/>
          <w:color w:val="000000" w:themeColor="text1"/>
          <w:sz w:val="28"/>
          <w:szCs w:val="28"/>
        </w:rPr>
        <w:t>của</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Ủy</w:t>
      </w:r>
      <w:proofErr w:type="spellEnd"/>
      <w:r w:rsidRPr="00637AD2">
        <w:rPr>
          <w:rFonts w:ascii="Times New Roman" w:hAnsi="Times New Roman"/>
          <w:color w:val="000000" w:themeColor="text1"/>
          <w:sz w:val="28"/>
          <w:szCs w:val="28"/>
        </w:rPr>
        <w:t xml:space="preserve"> ban </w:t>
      </w:r>
      <w:proofErr w:type="spellStart"/>
      <w:r w:rsidRPr="00637AD2">
        <w:rPr>
          <w:rFonts w:ascii="Times New Roman" w:hAnsi="Times New Roman"/>
          <w:color w:val="000000" w:themeColor="text1"/>
          <w:sz w:val="28"/>
          <w:szCs w:val="28"/>
        </w:rPr>
        <w:t>Thường</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vụ</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Quốc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hội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về</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tiêu</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chuẩn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của</w:t>
      </w:r>
      <w:proofErr w:type="spellEnd"/>
      <w:r w:rsidRPr="00637AD2">
        <w:rPr>
          <w:rFonts w:ascii="Times New Roman" w:hAnsi="Times New Roman"/>
          <w:color w:val="000000" w:themeColor="text1"/>
          <w:sz w:val="28"/>
          <w:szCs w:val="28"/>
        </w:rPr>
        <w:t xml:space="preserve"> ĐVHC </w:t>
      </w:r>
      <w:proofErr w:type="spellStart"/>
      <w:r w:rsidRPr="00637AD2">
        <w:rPr>
          <w:rFonts w:ascii="Times New Roman" w:hAnsi="Times New Roman"/>
          <w:color w:val="000000" w:themeColor="text1"/>
          <w:sz w:val="28"/>
          <w:szCs w:val="28"/>
        </w:rPr>
        <w:t>và</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phân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loại</w:t>
      </w:r>
      <w:proofErr w:type="spellEnd"/>
      <w:r w:rsidRPr="00637AD2">
        <w:rPr>
          <w:rFonts w:ascii="Times New Roman" w:hAnsi="Times New Roman"/>
          <w:color w:val="000000" w:themeColor="text1"/>
          <w:sz w:val="28"/>
          <w:szCs w:val="28"/>
        </w:rPr>
        <w:t xml:space="preserve"> ĐVHC (</w:t>
      </w:r>
      <w:proofErr w:type="spellStart"/>
      <w:r w:rsidRPr="00637AD2">
        <w:rPr>
          <w:rFonts w:ascii="Times New Roman" w:hAnsi="Times New Roman"/>
          <w:color w:val="000000" w:themeColor="text1"/>
          <w:sz w:val="28"/>
          <w:szCs w:val="28"/>
        </w:rPr>
        <w:t>sửa</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đổi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bổ</w:t>
      </w:r>
      <w:proofErr w:type="spellEnd"/>
      <w:r w:rsidRPr="00637AD2">
        <w:rPr>
          <w:rFonts w:ascii="Times New Roman" w:hAnsi="Times New Roman"/>
          <w:color w:val="000000" w:themeColor="text1"/>
          <w:sz w:val="28"/>
          <w:szCs w:val="28"/>
        </w:rPr>
        <w:t xml:space="preserve"> sung </w:t>
      </w:r>
      <w:proofErr w:type="spellStart"/>
      <w:r w:rsidRPr="00637AD2">
        <w:rPr>
          <w:rFonts w:ascii="Times New Roman" w:hAnsi="Times New Roman"/>
          <w:color w:val="000000" w:themeColor="text1"/>
          <w:sz w:val="28"/>
          <w:szCs w:val="28"/>
        </w:rPr>
        <w:t>tại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Nghị</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quyết</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số</w:t>
      </w:r>
      <w:proofErr w:type="spellEnd"/>
      <w:r w:rsidRPr="00637AD2">
        <w:rPr>
          <w:rFonts w:ascii="Times New Roman" w:hAnsi="Times New Roman"/>
          <w:color w:val="000000" w:themeColor="text1"/>
          <w:sz w:val="28"/>
          <w:szCs w:val="28"/>
        </w:rPr>
        <w:t xml:space="preserve"> 27/2022/UBTVQH15 </w:t>
      </w:r>
      <w:proofErr w:type="spellStart"/>
      <w:r w:rsidRPr="00637AD2">
        <w:rPr>
          <w:rFonts w:ascii="Times New Roman" w:hAnsi="Times New Roman"/>
          <w:color w:val="000000" w:themeColor="text1"/>
          <w:sz w:val="28"/>
          <w:szCs w:val="28"/>
        </w:rPr>
        <w:t>ngày</w:t>
      </w:r>
      <w:proofErr w:type="spellEnd"/>
      <w:r w:rsidRPr="00637AD2">
        <w:rPr>
          <w:rFonts w:ascii="Times New Roman" w:hAnsi="Times New Roman"/>
          <w:color w:val="000000" w:themeColor="text1"/>
          <w:sz w:val="28"/>
          <w:szCs w:val="28"/>
        </w:rPr>
        <w:t xml:space="preserve"> 21/9/2022). </w:t>
      </w:r>
      <w:proofErr w:type="spellStart"/>
      <w:r w:rsidRPr="00637AD2">
        <w:rPr>
          <w:rFonts w:ascii="Times New Roman" w:hAnsi="Times New Roman"/>
          <w:color w:val="000000" w:themeColor="text1"/>
          <w:sz w:val="28"/>
          <w:szCs w:val="28"/>
        </w:rPr>
        <w:t>Ngoài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ra</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xa</w:t>
      </w:r>
      <w:proofErr w:type="spellEnd"/>
      <w:r w:rsidRPr="00637AD2">
        <w:rPr>
          <w:rFonts w:ascii="Times New Roman" w:hAnsi="Times New Roman"/>
          <w:color w:val="000000" w:themeColor="text1"/>
          <w:sz w:val="28"/>
          <w:szCs w:val="28"/>
        </w:rPr>
        <w:t xml:space="preserve">̃ Mù </w:t>
      </w:r>
      <w:proofErr w:type="spellStart"/>
      <w:r w:rsidRPr="00637AD2">
        <w:rPr>
          <w:rFonts w:ascii="Times New Roman" w:hAnsi="Times New Roman"/>
          <w:color w:val="000000" w:themeColor="text1"/>
          <w:sz w:val="28"/>
          <w:szCs w:val="28"/>
        </w:rPr>
        <w:t>Ca</w:t>
      </w:r>
      <w:proofErr w:type="spellEnd"/>
      <w:r w:rsidRPr="00637AD2">
        <w:rPr>
          <w:rFonts w:ascii="Times New Roman" w:hAnsi="Times New Roman"/>
          <w:color w:val="000000" w:themeColor="text1"/>
          <w:sz w:val="28"/>
          <w:szCs w:val="28"/>
        </w:rPr>
        <w:t xml:space="preserve">̉ </w:t>
      </w:r>
      <w:proofErr w:type="spellStart"/>
      <w:r w:rsidR="001375B4" w:rsidRPr="00637AD2">
        <w:rPr>
          <w:rFonts w:ascii="Times New Roman" w:hAnsi="Times New Roman"/>
          <w:color w:val="000000" w:themeColor="text1"/>
          <w:sz w:val="28"/>
          <w:szCs w:val="28"/>
        </w:rPr>
        <w:t>còn</w:t>
      </w:r>
      <w:proofErr w:type="spellEnd"/>
      <w:r w:rsidR="001375B4" w:rsidRPr="00637AD2">
        <w:rPr>
          <w:rFonts w:ascii="Times New Roman" w:hAnsi="Times New Roman"/>
          <w:color w:val="000000" w:themeColor="text1"/>
          <w:sz w:val="28"/>
          <w:szCs w:val="28"/>
        </w:rPr>
        <w:t xml:space="preserve"> </w:t>
      </w:r>
      <w:r w:rsidRPr="00637AD2">
        <w:rPr>
          <w:rFonts w:ascii="Times New Roman" w:hAnsi="Times New Roman"/>
          <w:color w:val="000000" w:themeColor="text1"/>
          <w:sz w:val="28"/>
          <w:szCs w:val="28"/>
        </w:rPr>
        <w:t xml:space="preserve">có </w:t>
      </w:r>
      <w:proofErr w:type="spellStart"/>
      <w:r w:rsidRPr="00637AD2">
        <w:rPr>
          <w:rFonts w:ascii="Times New Roman" w:hAnsi="Times New Roman"/>
          <w:color w:val="000000" w:themeColor="text1"/>
          <w:sz w:val="28"/>
          <w:szCs w:val="28"/>
        </w:rPr>
        <w:t>yếu</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tố</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đặc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thù</w:t>
      </w:r>
      <w:proofErr w:type="spellEnd"/>
      <w:r w:rsidRPr="00637AD2">
        <w:rPr>
          <w:rFonts w:ascii="Times New Roman" w:hAnsi="Times New Roman"/>
          <w:color w:val="000000" w:themeColor="text1"/>
          <w:sz w:val="28"/>
          <w:szCs w:val="28"/>
        </w:rPr>
        <w:t xml:space="preserve"> do có vị trí </w:t>
      </w:r>
      <w:proofErr w:type="spellStart"/>
      <w:r w:rsidRPr="00637AD2">
        <w:rPr>
          <w:rFonts w:ascii="Times New Roman" w:hAnsi="Times New Roman"/>
          <w:color w:val="000000" w:themeColor="text1"/>
          <w:sz w:val="28"/>
          <w:szCs w:val="28"/>
        </w:rPr>
        <w:t>quan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trọng</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liên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quan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đến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quốc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phòng</w:t>
      </w:r>
      <w:proofErr w:type="spellEnd"/>
      <w:r w:rsidRPr="00637AD2">
        <w:rPr>
          <w:rFonts w:ascii="Times New Roman" w:hAnsi="Times New Roman"/>
          <w:color w:val="000000" w:themeColor="text1"/>
          <w:sz w:val="28"/>
          <w:szCs w:val="28"/>
        </w:rPr>
        <w:t xml:space="preserve">, an </w:t>
      </w:r>
      <w:proofErr w:type="spellStart"/>
      <w:r w:rsidRPr="00637AD2">
        <w:rPr>
          <w:rFonts w:ascii="Times New Roman" w:hAnsi="Times New Roman"/>
          <w:color w:val="000000" w:themeColor="text1"/>
          <w:sz w:val="28"/>
          <w:szCs w:val="28"/>
        </w:rPr>
        <w:t>ninh</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va</w:t>
      </w:r>
      <w:proofErr w:type="spellEnd"/>
      <w:r w:rsidRPr="00637AD2">
        <w:rPr>
          <w:rFonts w:ascii="Times New Roman" w:hAnsi="Times New Roman"/>
          <w:color w:val="000000" w:themeColor="text1"/>
          <w:sz w:val="28"/>
          <w:szCs w:val="28"/>
        </w:rPr>
        <w:t xml:space="preserve">̀ có vị trí </w:t>
      </w:r>
      <w:proofErr w:type="spellStart"/>
      <w:r w:rsidRPr="00637AD2">
        <w:rPr>
          <w:rFonts w:ascii="Times New Roman" w:hAnsi="Times New Roman"/>
          <w:color w:val="000000" w:themeColor="text1"/>
          <w:sz w:val="28"/>
          <w:szCs w:val="28"/>
        </w:rPr>
        <w:t>biệt</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lập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với</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các</w:t>
      </w:r>
      <w:proofErr w:type="spellEnd"/>
      <w:r w:rsidRPr="00637AD2">
        <w:rPr>
          <w:rFonts w:ascii="Times New Roman" w:hAnsi="Times New Roman"/>
          <w:color w:val="000000" w:themeColor="text1"/>
          <w:sz w:val="28"/>
          <w:szCs w:val="28"/>
        </w:rPr>
        <w:t xml:space="preserve"> ĐVHC </w:t>
      </w:r>
      <w:proofErr w:type="spellStart"/>
      <w:r w:rsidRPr="00637AD2">
        <w:rPr>
          <w:rFonts w:ascii="Times New Roman" w:hAnsi="Times New Roman"/>
          <w:color w:val="000000" w:themeColor="text1"/>
          <w:sz w:val="28"/>
          <w:szCs w:val="28"/>
        </w:rPr>
        <w:t>cấp</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xa</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khác</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trên</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địa</w:t>
      </w:r>
      <w:proofErr w:type="spellEnd"/>
      <w:r w:rsidRPr="00637AD2">
        <w:rPr>
          <w:rFonts w:ascii="Times New Roman" w:hAnsi="Times New Roman"/>
          <w:color w:val="000000" w:themeColor="text1"/>
          <w:sz w:val="28"/>
          <w:szCs w:val="28"/>
        </w:rPr>
        <w:t xml:space="preserve"> </w:t>
      </w:r>
      <w:proofErr w:type="spellStart"/>
      <w:r w:rsidRPr="00637AD2">
        <w:rPr>
          <w:rFonts w:ascii="Times New Roman" w:hAnsi="Times New Roman"/>
          <w:color w:val="000000" w:themeColor="text1"/>
          <w:sz w:val="28"/>
          <w:szCs w:val="28"/>
        </w:rPr>
        <w:t>bàn</w:t>
      </w:r>
      <w:proofErr w:type="spellEnd"/>
      <w:r w:rsidRPr="00637AD2">
        <w:rPr>
          <w:rFonts w:ascii="Times New Roman" w:hAnsi="Times New Roman"/>
          <w:color w:val="000000" w:themeColor="text1"/>
          <w:sz w:val="28"/>
          <w:szCs w:val="28"/>
        </w:rPr>
        <w:t>.</w:t>
      </w:r>
    </w:p>
    <w:p w14:paraId="09D4072E" w14:textId="77777777" w:rsidR="00A77F87" w:rsidRPr="0058496F" w:rsidRDefault="00A77F87"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Bold" w:hAnsi="Times New Roman Bold"/>
          <w:b/>
          <w:color w:val="000000" w:themeColor="text1"/>
          <w:spacing w:val="-8"/>
          <w:sz w:val="28"/>
          <w:szCs w:val="28"/>
          <w:lang w:val="da-DK" w:eastAsia="ja-JP"/>
        </w:rPr>
      </w:pPr>
      <w:r w:rsidRPr="00637AD2">
        <w:rPr>
          <w:rFonts w:ascii="Times New Roman Bold" w:hAnsi="Times New Roman Bold"/>
          <w:b/>
          <w:color w:val="000000" w:themeColor="text1"/>
          <w:spacing w:val="2"/>
          <w:sz w:val="28"/>
          <w:szCs w:val="28"/>
          <w:lang w:val="da-DK" w:eastAsia="ja-JP"/>
        </w:rPr>
        <w:t>4</w:t>
      </w:r>
      <w:r w:rsidRPr="0058496F">
        <w:rPr>
          <w:rFonts w:ascii="Times New Roman Bold" w:hAnsi="Times New Roman Bold"/>
          <w:b/>
          <w:color w:val="000000" w:themeColor="text1"/>
          <w:spacing w:val="-8"/>
          <w:sz w:val="28"/>
          <w:szCs w:val="28"/>
          <w:lang w:val="da-DK" w:eastAsia="ja-JP"/>
        </w:rPr>
        <w:t>. Về sắp xếp, kiện toàn tổ chức bộ máy và bố trí, sắp xếp đội ngũ cán bộ, công chức, viên chức của cơ quan, tổ chức, đơn vị sau khi sắp xếp ĐVHC cấp xã</w:t>
      </w:r>
    </w:p>
    <w:p w14:paraId="02177CE7" w14:textId="380F1CEC" w:rsidR="00CD1C5F" w:rsidRPr="00637AD2" w:rsidRDefault="00CD1C5F"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i/>
          <w:iCs/>
          <w:color w:val="000000" w:themeColor="text1"/>
          <w:sz w:val="28"/>
          <w:szCs w:val="28"/>
          <w:lang w:val="nl-NL" w:eastAsia="x-none"/>
        </w:rPr>
      </w:pPr>
      <w:r w:rsidRPr="00637AD2">
        <w:rPr>
          <w:rFonts w:ascii="Times New Roman" w:hAnsi="Times New Roman"/>
          <w:iCs/>
          <w:color w:val="000000" w:themeColor="text1"/>
          <w:sz w:val="28"/>
          <w:szCs w:val="28"/>
          <w:lang w:val="nl-NL" w:eastAsia="x-none"/>
        </w:rPr>
        <w:t xml:space="preserve">Việc sắp xếp, kiện toàn tổ chức bộ máy và bố trí, sắp xếp đội ngũ cán bộ, công chức, viên chức của các cơ quan, tổ chức, đơn vị sau sắp xếp được thực hiện theo quy định tại Điều 10 và Điều 11 Nghị quyết số 76/2025/UBTVQH15 </w:t>
      </w:r>
      <w:r w:rsidRPr="00637AD2">
        <w:rPr>
          <w:rFonts w:ascii="Times New Roman" w:hAnsi="Times New Roman"/>
          <w:i/>
          <w:iCs/>
          <w:color w:val="000000" w:themeColor="text1"/>
          <w:sz w:val="28"/>
          <w:szCs w:val="28"/>
          <w:lang w:val="nl-NL" w:eastAsia="x-none"/>
        </w:rPr>
        <w:t>(chi tiết tại Đề án kèm theo).</w:t>
      </w:r>
    </w:p>
    <w:p w14:paraId="5A1F62A3" w14:textId="77777777" w:rsidR="00CD1C5F" w:rsidRPr="00637AD2" w:rsidRDefault="00CD1C5F"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color w:val="000000" w:themeColor="text1"/>
          <w:sz w:val="28"/>
          <w:szCs w:val="28"/>
          <w:lang w:val="da-DK" w:eastAsia="ja-JP"/>
        </w:rPr>
      </w:pPr>
      <w:r w:rsidRPr="00637AD2">
        <w:rPr>
          <w:rFonts w:ascii="Times New Roman" w:hAnsi="Times New Roman"/>
          <w:b/>
          <w:color w:val="000000" w:themeColor="text1"/>
          <w:sz w:val="28"/>
          <w:szCs w:val="28"/>
          <w:lang w:val="da-DK" w:eastAsia="ja-JP"/>
        </w:rPr>
        <w:t xml:space="preserve">5. </w:t>
      </w:r>
      <w:bookmarkStart w:id="2" w:name="_Hlk167108453"/>
      <w:r w:rsidRPr="00637AD2">
        <w:rPr>
          <w:rFonts w:ascii="Times New Roman" w:hAnsi="Times New Roman"/>
          <w:b/>
          <w:color w:val="000000" w:themeColor="text1"/>
          <w:sz w:val="28"/>
          <w:szCs w:val="28"/>
          <w:lang w:val="da-DK" w:eastAsia="ja-JP"/>
        </w:rPr>
        <w:t xml:space="preserve">Về </w:t>
      </w:r>
      <w:r w:rsidRPr="00637AD2">
        <w:rPr>
          <w:rFonts w:ascii="Times New Roman" w:hAnsi="Times New Roman"/>
          <w:b/>
          <w:color w:val="000000" w:themeColor="text1"/>
          <w:sz w:val="28"/>
          <w:szCs w:val="28"/>
          <w:lang w:val="vi-VN" w:eastAsia="ja-JP"/>
        </w:rPr>
        <w:t>sắp xếp</w:t>
      </w:r>
      <w:r w:rsidRPr="00637AD2">
        <w:rPr>
          <w:rFonts w:ascii="Times New Roman" w:hAnsi="Times New Roman"/>
          <w:b/>
          <w:color w:val="000000" w:themeColor="text1"/>
          <w:sz w:val="28"/>
          <w:szCs w:val="28"/>
          <w:lang w:val="da-DK" w:eastAsia="ja-JP"/>
        </w:rPr>
        <w:t xml:space="preserve"> trụ sở, tài sản công </w:t>
      </w:r>
      <w:bookmarkEnd w:id="2"/>
      <w:r w:rsidRPr="00637AD2">
        <w:rPr>
          <w:rFonts w:ascii="Times New Roman" w:hAnsi="Times New Roman"/>
          <w:b/>
          <w:color w:val="000000" w:themeColor="text1"/>
          <w:sz w:val="28"/>
          <w:szCs w:val="28"/>
          <w:lang w:val="da-DK" w:eastAsia="ja-JP"/>
        </w:rPr>
        <w:t>sau sắp xếp ĐVHC cấp xã</w:t>
      </w:r>
    </w:p>
    <w:p w14:paraId="07B6337E" w14:textId="45809C92" w:rsidR="00B362DE" w:rsidRDefault="00CD1C5F"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color w:val="000000" w:themeColor="text1"/>
          <w:sz w:val="28"/>
          <w:szCs w:val="28"/>
          <w:lang w:val="da-DK" w:eastAsia="ja-JP"/>
        </w:rPr>
      </w:pPr>
      <w:r w:rsidRPr="00637AD2">
        <w:rPr>
          <w:rFonts w:ascii="Times New Roman" w:hAnsi="Times New Roman"/>
          <w:color w:val="000000" w:themeColor="text1"/>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w:t>
      </w:r>
      <w:r w:rsidR="0058496F">
        <w:rPr>
          <w:rFonts w:ascii="Times New Roman" w:hAnsi="Times New Roman"/>
          <w:color w:val="000000" w:themeColor="text1"/>
          <w:sz w:val="28"/>
          <w:szCs w:val="28"/>
          <w:lang w:val="da-DK" w:eastAsia="ja-JP"/>
        </w:rPr>
        <w:t xml:space="preserve"> đảm thực hành tiết kiệm, chống </w:t>
      </w:r>
      <w:r w:rsidRPr="00637AD2">
        <w:rPr>
          <w:rFonts w:ascii="Times New Roman" w:hAnsi="Times New Roman"/>
          <w:color w:val="000000" w:themeColor="text1"/>
          <w:sz w:val="28"/>
          <w:szCs w:val="28"/>
          <w:lang w:val="da-DK" w:eastAsia="ja-JP"/>
        </w:rPr>
        <w:t xml:space="preserve">tham nhũng, lãng phí, tiêu cực. </w:t>
      </w:r>
    </w:p>
    <w:p w14:paraId="2D2549D1" w14:textId="73E21C2C" w:rsidR="00CA0EF1" w:rsidRPr="00637AD2" w:rsidRDefault="00334425"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color w:val="000000" w:themeColor="text1"/>
          <w:sz w:val="28"/>
          <w:szCs w:val="28"/>
          <w:shd w:val="clear" w:color="auto" w:fill="FFFFFF"/>
          <w:lang w:val="pt-BR"/>
        </w:rPr>
      </w:pPr>
      <w:r w:rsidRPr="00637AD2">
        <w:rPr>
          <w:rFonts w:ascii="Times New Roman" w:hAnsi="Times New Roman"/>
          <w:b/>
          <w:color w:val="000000" w:themeColor="text1"/>
          <w:sz w:val="28"/>
          <w:szCs w:val="28"/>
          <w:shd w:val="clear" w:color="auto" w:fill="FFFFFF"/>
          <w:lang w:val="pt-BR"/>
        </w:rPr>
        <w:t xml:space="preserve">II. </w:t>
      </w:r>
      <w:r w:rsidR="00792BA0" w:rsidRPr="00637AD2">
        <w:rPr>
          <w:rFonts w:ascii="Times New Roman" w:hAnsi="Times New Roman"/>
          <w:b/>
          <w:color w:val="000000" w:themeColor="text1"/>
          <w:sz w:val="28"/>
          <w:szCs w:val="28"/>
          <w:shd w:val="clear" w:color="auto" w:fill="FFFFFF"/>
          <w:lang w:val="pt-BR"/>
        </w:rPr>
        <w:t xml:space="preserve">ĐỀ XUẤT CỦA </w:t>
      </w:r>
      <w:r w:rsidR="004F6E61" w:rsidRPr="00637AD2">
        <w:rPr>
          <w:rFonts w:ascii="Times New Roman" w:hAnsi="Times New Roman"/>
          <w:b/>
          <w:color w:val="000000" w:themeColor="text1"/>
          <w:sz w:val="28"/>
          <w:szCs w:val="28"/>
          <w:shd w:val="clear" w:color="auto" w:fill="FFFFFF"/>
          <w:lang w:val="pt-BR"/>
        </w:rPr>
        <w:t>CHÍNH PHỦ</w:t>
      </w:r>
    </w:p>
    <w:p w14:paraId="75C4DBA4" w14:textId="2C86DCC7" w:rsidR="00722C5E" w:rsidRPr="00637AD2" w:rsidRDefault="00722C5E"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color w:val="000000" w:themeColor="text1"/>
          <w:spacing w:val="-10"/>
          <w:sz w:val="28"/>
          <w:szCs w:val="28"/>
          <w:lang w:val="da-DK" w:eastAsia="ja-JP"/>
        </w:rPr>
      </w:pPr>
      <w:r w:rsidRPr="00637AD2">
        <w:rPr>
          <w:rFonts w:ascii="Times New Roman" w:hAnsi="Times New Roman"/>
          <w:b/>
          <w:color w:val="000000" w:themeColor="text1"/>
          <w:sz w:val="28"/>
          <w:szCs w:val="28"/>
          <w:shd w:val="clear" w:color="auto" w:fill="FFFFFF"/>
          <w:lang w:val="pt-BR"/>
        </w:rPr>
        <w:t>1</w:t>
      </w:r>
      <w:r w:rsidRPr="00637AD2">
        <w:rPr>
          <w:rFonts w:ascii="Times New Roman" w:hAnsi="Times New Roman"/>
          <w:b/>
          <w:color w:val="000000" w:themeColor="text1"/>
          <w:sz w:val="28"/>
          <w:szCs w:val="28"/>
          <w:shd w:val="clear" w:color="auto" w:fill="FFFFFF"/>
          <w:lang w:val="vi-VN"/>
        </w:rPr>
        <w:t xml:space="preserve">. Về </w:t>
      </w:r>
      <w:r w:rsidRPr="00637AD2">
        <w:rPr>
          <w:rFonts w:ascii="Times New Roman" w:hAnsi="Times New Roman"/>
          <w:b/>
          <w:color w:val="000000" w:themeColor="text1"/>
          <w:sz w:val="28"/>
          <w:szCs w:val="28"/>
          <w:shd w:val="clear" w:color="auto" w:fill="FFFFFF"/>
          <w:lang w:val="pt-BR"/>
        </w:rPr>
        <w:t xml:space="preserve">hồ sơ Đề án: </w:t>
      </w:r>
      <w:r w:rsidR="00290CEE" w:rsidRPr="00637AD2">
        <w:rPr>
          <w:rFonts w:ascii="Times New Roman" w:hAnsi="Times New Roman"/>
          <w:color w:val="000000" w:themeColor="text1"/>
          <w:sz w:val="28"/>
          <w:szCs w:val="28"/>
          <w:shd w:val="clear" w:color="auto" w:fill="FFFFFF"/>
          <w:lang w:val="pt-BR"/>
        </w:rPr>
        <w:t xml:space="preserve">UBND tỉnh Lai Châu </w:t>
      </w:r>
      <w:r w:rsidR="00637AD2" w:rsidRPr="00637AD2">
        <w:rPr>
          <w:rFonts w:ascii="Times New Roman" w:hAnsi="Times New Roman"/>
          <w:color w:val="000000" w:themeColor="text1"/>
          <w:sz w:val="28"/>
          <w:szCs w:val="28"/>
          <w:shd w:val="clear" w:color="auto" w:fill="FFFFFF"/>
          <w:lang w:val="pt-BR"/>
        </w:rPr>
        <w:t xml:space="preserve">đã thực hiện theo quy định tại </w:t>
      </w:r>
      <w:r w:rsidRPr="00637AD2">
        <w:rPr>
          <w:rFonts w:ascii="Times New Roman" w:hAnsi="Times New Roman"/>
          <w:color w:val="000000" w:themeColor="text1"/>
          <w:sz w:val="28"/>
          <w:szCs w:val="28"/>
          <w:shd w:val="clear" w:color="auto" w:fill="FFFFFF"/>
          <w:lang w:val="pt-BR"/>
        </w:rPr>
        <w:t>Điều 9 Nghị quyết số 76/2025/UBTVQH15.</w:t>
      </w:r>
      <w:r w:rsidRPr="00637AD2">
        <w:rPr>
          <w:rFonts w:ascii="Times New Roman" w:hAnsi="Times New Roman"/>
          <w:bCs/>
          <w:color w:val="000000" w:themeColor="text1"/>
          <w:sz w:val="28"/>
          <w:szCs w:val="28"/>
          <w:lang w:eastAsia="ja-JP"/>
        </w:rPr>
        <w:t xml:space="preserve"> </w:t>
      </w:r>
    </w:p>
    <w:p w14:paraId="0A4A2005" w14:textId="5EE7B425" w:rsidR="00060B03" w:rsidRPr="00637AD2" w:rsidRDefault="00334425"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bCs/>
          <w:iCs/>
          <w:color w:val="000000" w:themeColor="text1"/>
          <w:sz w:val="28"/>
          <w:szCs w:val="28"/>
          <w:lang w:val="da-DK"/>
        </w:rPr>
      </w:pPr>
      <w:r w:rsidRPr="00637AD2">
        <w:rPr>
          <w:rFonts w:ascii="Times New Roman" w:hAnsi="Times New Roman"/>
          <w:b/>
          <w:bCs/>
          <w:iCs/>
          <w:color w:val="000000" w:themeColor="text1"/>
          <w:sz w:val="28"/>
          <w:szCs w:val="28"/>
          <w:lang w:val="da-DK"/>
        </w:rPr>
        <w:t>2. Về trình tự, thủ tục lập Đề án</w:t>
      </w:r>
    </w:p>
    <w:p w14:paraId="4E9EF096" w14:textId="448E8956" w:rsidR="00290CEE" w:rsidRPr="00637AD2" w:rsidRDefault="00290CEE" w:rsidP="00B93ADC">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color w:val="000000" w:themeColor="text1"/>
          <w:spacing w:val="-2"/>
          <w:sz w:val="28"/>
          <w:szCs w:val="28"/>
          <w:lang w:val="da-DK"/>
        </w:rPr>
      </w:pPr>
      <w:r w:rsidRPr="00637AD2">
        <w:rPr>
          <w:rFonts w:ascii="Times New Roman" w:hAnsi="Times New Roman"/>
          <w:color w:val="000000" w:themeColor="text1"/>
          <w:sz w:val="28"/>
          <w:szCs w:val="28"/>
          <w:lang w:val="vi-VN"/>
        </w:rPr>
        <w:t xml:space="preserve">a) </w:t>
      </w:r>
      <w:r w:rsidR="00D30CEC" w:rsidRPr="00637AD2">
        <w:rPr>
          <w:rFonts w:ascii="Times New Roman" w:hAnsi="Times New Roman"/>
          <w:color w:val="000000" w:themeColor="text1"/>
          <w:sz w:val="28"/>
          <w:szCs w:val="28"/>
          <w:lang w:val="da-DK"/>
        </w:rPr>
        <w:t xml:space="preserve">Trên cơ sở </w:t>
      </w:r>
      <w:r w:rsidR="00D30CEC" w:rsidRPr="00637AD2">
        <w:rPr>
          <w:rFonts w:ascii="Times New Roman" w:hAnsi="Times New Roman"/>
          <w:color w:val="000000" w:themeColor="text1"/>
          <w:sz w:val="28"/>
          <w:szCs w:val="28"/>
          <w:shd w:val="clear" w:color="auto" w:fill="FFFFFF"/>
          <w:lang w:val="pt-BR"/>
        </w:rPr>
        <w:t xml:space="preserve">Nghị quyết số 76/2025/UBTVQH15 và các Văn bản hướng dẫn của các cơ quan trung ương, </w:t>
      </w:r>
      <w:r w:rsidR="00D30CEC" w:rsidRPr="00637AD2">
        <w:rPr>
          <w:rFonts w:ascii="Times New Roman" w:hAnsi="Times New Roman"/>
          <w:color w:val="000000" w:themeColor="text1"/>
          <w:sz w:val="28"/>
          <w:szCs w:val="28"/>
          <w:lang w:val="da-DK"/>
        </w:rPr>
        <w:t xml:space="preserve">UBND tỉnh Lai Châu đã xây dựng Đề án sắp xếp ĐVHC cấp xã năm 2025 và tổ chức lấy ý kiến Nhân dân theo quy định. </w:t>
      </w:r>
      <w:r w:rsidR="00D30CEC" w:rsidRPr="00637AD2">
        <w:rPr>
          <w:rFonts w:ascii="Times New Roman" w:hAnsi="Times New Roman"/>
          <w:bCs/>
          <w:color w:val="000000" w:themeColor="text1"/>
          <w:sz w:val="28"/>
          <w:szCs w:val="28"/>
          <w:lang w:val="vi-VN"/>
        </w:rPr>
        <w:t xml:space="preserve">Kết quả đạt </w:t>
      </w:r>
      <w:proofErr w:type="spellStart"/>
      <w:r w:rsidR="00D30CEC" w:rsidRPr="00637AD2">
        <w:rPr>
          <w:rFonts w:ascii="Times New Roman" w:hAnsi="Times New Roman"/>
          <w:bCs/>
          <w:color w:val="000000" w:themeColor="text1"/>
          <w:sz w:val="28"/>
          <w:szCs w:val="28"/>
        </w:rPr>
        <w:t>ty</w:t>
      </w:r>
      <w:proofErr w:type="spellEnd"/>
      <w:r w:rsidR="00D30CEC" w:rsidRPr="00637AD2">
        <w:rPr>
          <w:rFonts w:ascii="Times New Roman" w:hAnsi="Times New Roman"/>
          <w:bCs/>
          <w:color w:val="000000" w:themeColor="text1"/>
          <w:sz w:val="28"/>
          <w:szCs w:val="28"/>
        </w:rPr>
        <w:t xml:space="preserve">̉ </w:t>
      </w:r>
      <w:proofErr w:type="spellStart"/>
      <w:r w:rsidR="00D30CEC" w:rsidRPr="00637AD2">
        <w:rPr>
          <w:rFonts w:ascii="Times New Roman" w:hAnsi="Times New Roman"/>
          <w:bCs/>
          <w:color w:val="000000" w:themeColor="text1"/>
          <w:sz w:val="28"/>
          <w:szCs w:val="28"/>
        </w:rPr>
        <w:t>lê</w:t>
      </w:r>
      <w:proofErr w:type="spellEnd"/>
      <w:r w:rsidR="00D30CEC" w:rsidRPr="00637AD2">
        <w:rPr>
          <w:rFonts w:ascii="Times New Roman" w:hAnsi="Times New Roman"/>
          <w:bCs/>
          <w:color w:val="000000" w:themeColor="text1"/>
          <w:sz w:val="28"/>
          <w:szCs w:val="28"/>
        </w:rPr>
        <w:t xml:space="preserve">̣ </w:t>
      </w:r>
      <w:proofErr w:type="spellStart"/>
      <w:r w:rsidR="00D30CEC" w:rsidRPr="00637AD2">
        <w:rPr>
          <w:rFonts w:ascii="Times New Roman" w:hAnsi="Times New Roman"/>
          <w:bCs/>
          <w:color w:val="000000" w:themeColor="text1"/>
          <w:sz w:val="28"/>
          <w:szCs w:val="28"/>
        </w:rPr>
        <w:t>cư</w:t>
      </w:r>
      <w:proofErr w:type="spellEnd"/>
      <w:r w:rsidR="00D30CEC" w:rsidRPr="00637AD2">
        <w:rPr>
          <w:rFonts w:ascii="Times New Roman" w:hAnsi="Times New Roman"/>
          <w:bCs/>
          <w:color w:val="000000" w:themeColor="text1"/>
          <w:sz w:val="28"/>
          <w:szCs w:val="28"/>
        </w:rPr>
        <w:t>̉</w:t>
      </w:r>
      <w:r w:rsidR="00D30CEC" w:rsidRPr="00637AD2">
        <w:rPr>
          <w:rFonts w:ascii="Times New Roman" w:hAnsi="Times New Roman"/>
          <w:bCs/>
          <w:color w:val="000000" w:themeColor="text1"/>
          <w:sz w:val="28"/>
          <w:szCs w:val="28"/>
          <w:lang w:val="vi-VN"/>
        </w:rPr>
        <w:t xml:space="preserve"> tr</w:t>
      </w:r>
      <w:proofErr w:type="spellStart"/>
      <w:r w:rsidR="00D30CEC" w:rsidRPr="00637AD2">
        <w:rPr>
          <w:rFonts w:ascii="Times New Roman" w:hAnsi="Times New Roman"/>
          <w:bCs/>
          <w:color w:val="000000" w:themeColor="text1"/>
          <w:sz w:val="28"/>
          <w:szCs w:val="28"/>
        </w:rPr>
        <w:t>i</w:t>
      </w:r>
      <w:proofErr w:type="spellEnd"/>
      <w:r w:rsidR="00D30CEC" w:rsidRPr="00637AD2">
        <w:rPr>
          <w:rFonts w:ascii="Times New Roman" w:hAnsi="Times New Roman"/>
          <w:bCs/>
          <w:color w:val="000000" w:themeColor="text1"/>
          <w:sz w:val="28"/>
          <w:szCs w:val="28"/>
        </w:rPr>
        <w:t xml:space="preserve"> </w:t>
      </w:r>
      <w:proofErr w:type="spellStart"/>
      <w:r w:rsidR="00D30CEC" w:rsidRPr="00637AD2">
        <w:rPr>
          <w:rFonts w:ascii="Times New Roman" w:hAnsi="Times New Roman"/>
          <w:bCs/>
          <w:color w:val="000000" w:themeColor="text1"/>
          <w:sz w:val="28"/>
          <w:szCs w:val="28"/>
        </w:rPr>
        <w:t>đồng</w:t>
      </w:r>
      <w:proofErr w:type="spellEnd"/>
      <w:r w:rsidR="00D30CEC" w:rsidRPr="00637AD2">
        <w:rPr>
          <w:rFonts w:ascii="Times New Roman" w:hAnsi="Times New Roman"/>
          <w:bCs/>
          <w:color w:val="000000" w:themeColor="text1"/>
          <w:sz w:val="28"/>
          <w:szCs w:val="28"/>
        </w:rPr>
        <w:t xml:space="preserve"> </w:t>
      </w:r>
      <w:proofErr w:type="spellStart"/>
      <w:r w:rsidR="00D30CEC" w:rsidRPr="00637AD2">
        <w:rPr>
          <w:rFonts w:ascii="Times New Roman" w:hAnsi="Times New Roman"/>
          <w:bCs/>
          <w:color w:val="000000" w:themeColor="text1"/>
          <w:sz w:val="28"/>
          <w:szCs w:val="28"/>
        </w:rPr>
        <w:t>thuận</w:t>
      </w:r>
      <w:proofErr w:type="spellEnd"/>
      <w:r w:rsidR="00D30CEC" w:rsidRPr="00637AD2">
        <w:rPr>
          <w:rFonts w:ascii="Times New Roman" w:hAnsi="Times New Roman"/>
          <w:bCs/>
          <w:color w:val="000000" w:themeColor="text1"/>
          <w:sz w:val="28"/>
          <w:szCs w:val="28"/>
        </w:rPr>
        <w:t xml:space="preserve"> </w:t>
      </w:r>
      <w:proofErr w:type="spellStart"/>
      <w:r w:rsidR="00D30CEC" w:rsidRPr="00637AD2">
        <w:rPr>
          <w:rFonts w:ascii="Times New Roman" w:hAnsi="Times New Roman"/>
          <w:bCs/>
          <w:color w:val="000000" w:themeColor="text1"/>
          <w:sz w:val="28"/>
          <w:szCs w:val="28"/>
        </w:rPr>
        <w:t>cao</w:t>
      </w:r>
      <w:proofErr w:type="spellEnd"/>
      <w:r w:rsidR="00D30CEC" w:rsidRPr="00637AD2">
        <w:rPr>
          <w:rFonts w:ascii="Times New Roman" w:hAnsi="Times New Roman"/>
          <w:bCs/>
          <w:color w:val="000000" w:themeColor="text1"/>
          <w:sz w:val="28"/>
          <w:szCs w:val="28"/>
        </w:rPr>
        <w:t xml:space="preserve"> </w:t>
      </w:r>
      <w:r w:rsidR="00D30CEC" w:rsidRPr="00637AD2">
        <w:rPr>
          <w:rFonts w:ascii="Times New Roman" w:hAnsi="Times New Roman"/>
          <w:color w:val="000000" w:themeColor="text1"/>
          <w:sz w:val="28"/>
          <w:szCs w:val="28"/>
          <w:lang w:val="da-DK"/>
        </w:rPr>
        <w:t>(trung bình là 97,10% so với tổng số cử tri đại diện hộ gia đình lấy ý kiến) và đã được</w:t>
      </w:r>
      <w:r w:rsidR="00D30CEC" w:rsidRPr="00637AD2">
        <w:rPr>
          <w:rFonts w:ascii="Times New Roman" w:hAnsi="Times New Roman"/>
          <w:color w:val="000000" w:themeColor="text1"/>
          <w:sz w:val="28"/>
          <w:szCs w:val="28"/>
        </w:rPr>
        <w:t xml:space="preserve"> </w:t>
      </w:r>
      <w:r w:rsidR="00CA0EF1" w:rsidRPr="00637AD2">
        <w:rPr>
          <w:rFonts w:ascii="Times New Roman" w:hAnsi="Times New Roman"/>
          <w:color w:val="000000" w:themeColor="text1"/>
          <w:sz w:val="28"/>
          <w:szCs w:val="28"/>
        </w:rPr>
        <w:t>100%</w:t>
      </w:r>
      <w:r w:rsidR="00D30CEC" w:rsidRPr="00637AD2">
        <w:rPr>
          <w:rFonts w:ascii="Times New Roman" w:hAnsi="Times New Roman"/>
          <w:color w:val="000000" w:themeColor="text1"/>
          <w:sz w:val="28"/>
          <w:szCs w:val="28"/>
          <w:lang w:val="da-DK"/>
        </w:rPr>
        <w:t xml:space="preserve"> HĐND cấp</w:t>
      </w:r>
      <w:r w:rsidR="00CA0EF1" w:rsidRPr="00637AD2">
        <w:rPr>
          <w:rFonts w:ascii="Times New Roman" w:hAnsi="Times New Roman"/>
          <w:color w:val="000000" w:themeColor="text1"/>
          <w:sz w:val="28"/>
          <w:szCs w:val="28"/>
          <w:lang w:val="da-DK"/>
        </w:rPr>
        <w:t xml:space="preserve"> xã, cấp</w:t>
      </w:r>
      <w:r w:rsidR="00D30CEC" w:rsidRPr="00637AD2">
        <w:rPr>
          <w:rFonts w:ascii="Times New Roman" w:hAnsi="Times New Roman"/>
          <w:color w:val="000000" w:themeColor="text1"/>
          <w:sz w:val="28"/>
          <w:szCs w:val="28"/>
          <w:lang w:val="da-DK"/>
        </w:rPr>
        <w:t xml:space="preserve"> huyện và HĐND </w:t>
      </w:r>
      <w:proofErr w:type="spellStart"/>
      <w:r w:rsidR="00637AD2" w:rsidRPr="00637AD2">
        <w:rPr>
          <w:rFonts w:ascii="Times New Roman" w:hAnsi="Times New Roman"/>
          <w:color w:val="000000" w:themeColor="text1"/>
          <w:spacing w:val="4"/>
          <w:sz w:val="28"/>
          <w:szCs w:val="28"/>
        </w:rPr>
        <w:t>tỉnh</w:t>
      </w:r>
      <w:proofErr w:type="spellEnd"/>
      <w:r w:rsidR="00637AD2" w:rsidRPr="00637AD2">
        <w:rPr>
          <w:rFonts w:ascii="Times New Roman" w:hAnsi="Times New Roman"/>
          <w:color w:val="000000" w:themeColor="text1"/>
          <w:spacing w:val="4"/>
          <w:sz w:val="28"/>
          <w:szCs w:val="28"/>
        </w:rPr>
        <w:t xml:space="preserve"> </w:t>
      </w:r>
      <w:r w:rsidR="00D30CEC" w:rsidRPr="00637AD2">
        <w:rPr>
          <w:rFonts w:ascii="Times New Roman" w:hAnsi="Times New Roman"/>
          <w:color w:val="000000" w:themeColor="text1"/>
          <w:spacing w:val="4"/>
          <w:sz w:val="28"/>
          <w:szCs w:val="28"/>
        </w:rPr>
        <w:t xml:space="preserve">Lai </w:t>
      </w:r>
      <w:proofErr w:type="spellStart"/>
      <w:r w:rsidR="00D30CEC" w:rsidRPr="00637AD2">
        <w:rPr>
          <w:rFonts w:ascii="Times New Roman" w:hAnsi="Times New Roman"/>
          <w:color w:val="000000" w:themeColor="text1"/>
          <w:spacing w:val="4"/>
          <w:sz w:val="28"/>
          <w:szCs w:val="28"/>
        </w:rPr>
        <w:t>Châu</w:t>
      </w:r>
      <w:proofErr w:type="spellEnd"/>
      <w:r w:rsidR="00D30CEC" w:rsidRPr="00637AD2">
        <w:rPr>
          <w:rFonts w:ascii="Times New Roman" w:hAnsi="Times New Roman"/>
          <w:color w:val="000000" w:themeColor="text1"/>
          <w:sz w:val="28"/>
          <w:szCs w:val="28"/>
          <w:lang w:val="da-DK"/>
        </w:rPr>
        <w:t xml:space="preserve"> biểu quyết tán thành.</w:t>
      </w:r>
      <w:r w:rsidR="00D30CEC" w:rsidRPr="00637AD2">
        <w:rPr>
          <w:rFonts w:ascii="Times New Roman" w:hAnsi="Times New Roman"/>
          <w:bCs/>
          <w:color w:val="000000" w:themeColor="text1"/>
          <w:sz w:val="28"/>
          <w:szCs w:val="28"/>
        </w:rPr>
        <w:t xml:space="preserve"> </w:t>
      </w:r>
    </w:p>
    <w:p w14:paraId="76333CF5" w14:textId="18263970" w:rsidR="004F6E61" w:rsidRPr="00637AD2" w:rsidRDefault="00290CEE" w:rsidP="00C873B5">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color w:val="000000" w:themeColor="text1"/>
          <w:spacing w:val="2"/>
          <w:sz w:val="28"/>
          <w:szCs w:val="28"/>
          <w:lang w:val="da-DK" w:eastAsia="ja-JP"/>
        </w:rPr>
      </w:pPr>
      <w:r w:rsidRPr="00637AD2">
        <w:rPr>
          <w:rFonts w:ascii="Times New Roman" w:hAnsi="Times New Roman"/>
          <w:color w:val="000000" w:themeColor="text1"/>
          <w:spacing w:val="2"/>
          <w:sz w:val="28"/>
          <w:szCs w:val="28"/>
          <w:lang w:val="vi-VN"/>
        </w:rPr>
        <w:lastRenderedPageBreak/>
        <w:t xml:space="preserve">b) </w:t>
      </w:r>
      <w:r w:rsidRPr="00637AD2">
        <w:rPr>
          <w:rFonts w:ascii="Times New Roman" w:hAnsi="Times New Roman"/>
          <w:color w:val="000000" w:themeColor="text1"/>
          <w:spacing w:val="2"/>
          <w:sz w:val="28"/>
          <w:szCs w:val="28"/>
          <w:lang w:val="da-DK"/>
        </w:rPr>
        <w:t xml:space="preserve">Bộ Nội vụ đã thẩm định hồ sơ Đề án sắp xếp ĐVHC cấp xã </w:t>
      </w:r>
      <w:r w:rsidR="00CA0EF1" w:rsidRPr="00637AD2">
        <w:rPr>
          <w:rFonts w:ascii="Times New Roman" w:hAnsi="Times New Roman"/>
          <w:color w:val="000000" w:themeColor="text1"/>
          <w:spacing w:val="2"/>
          <w:sz w:val="28"/>
          <w:szCs w:val="28"/>
          <w:lang w:val="da-DK"/>
        </w:rPr>
        <w:t xml:space="preserve">của tỉnh Lai Châu </w:t>
      </w:r>
      <w:r w:rsidRPr="00637AD2">
        <w:rPr>
          <w:rFonts w:ascii="Times New Roman" w:hAnsi="Times New Roman"/>
          <w:color w:val="000000" w:themeColor="text1"/>
          <w:spacing w:val="2"/>
          <w:sz w:val="28"/>
          <w:szCs w:val="28"/>
          <w:lang w:val="da-DK"/>
        </w:rPr>
        <w:t>năm 2025 và</w:t>
      </w:r>
      <w:r w:rsidR="00B814D7" w:rsidRPr="00637AD2">
        <w:rPr>
          <w:rFonts w:ascii="Times New Roman" w:hAnsi="Times New Roman"/>
          <w:color w:val="000000" w:themeColor="text1"/>
          <w:spacing w:val="2"/>
          <w:sz w:val="28"/>
          <w:szCs w:val="28"/>
          <w:lang w:val="da-DK"/>
        </w:rPr>
        <w:t xml:space="preserve"> </w:t>
      </w:r>
      <w:proofErr w:type="spellStart"/>
      <w:r w:rsidR="0053157F" w:rsidRPr="00637AD2">
        <w:rPr>
          <w:rFonts w:ascii="Times New Roman" w:hAnsi="Times New Roman"/>
          <w:bCs/>
          <w:iCs/>
          <w:color w:val="000000" w:themeColor="text1"/>
          <w:spacing w:val="2"/>
          <w:sz w:val="28"/>
          <w:szCs w:val="28"/>
          <w:lang w:eastAsia="ja-JP"/>
        </w:rPr>
        <w:t>có</w:t>
      </w:r>
      <w:proofErr w:type="spellEnd"/>
      <w:r w:rsidR="0053157F" w:rsidRPr="00637AD2">
        <w:rPr>
          <w:rFonts w:ascii="Times New Roman" w:hAnsi="Times New Roman"/>
          <w:bCs/>
          <w:iCs/>
          <w:color w:val="000000" w:themeColor="text1"/>
          <w:spacing w:val="2"/>
          <w:sz w:val="28"/>
          <w:szCs w:val="28"/>
          <w:lang w:eastAsia="ja-JP"/>
        </w:rPr>
        <w:t xml:space="preserve"> </w:t>
      </w:r>
      <w:proofErr w:type="spellStart"/>
      <w:r w:rsidR="0053157F" w:rsidRPr="00637AD2">
        <w:rPr>
          <w:rFonts w:ascii="Times New Roman" w:hAnsi="Times New Roman"/>
          <w:bCs/>
          <w:iCs/>
          <w:color w:val="000000" w:themeColor="text1"/>
          <w:spacing w:val="2"/>
          <w:sz w:val="28"/>
          <w:szCs w:val="28"/>
          <w:lang w:eastAsia="ja-JP"/>
        </w:rPr>
        <w:t>Tờ</w:t>
      </w:r>
      <w:proofErr w:type="spellEnd"/>
      <w:r w:rsidR="0053157F" w:rsidRPr="00637AD2">
        <w:rPr>
          <w:rFonts w:ascii="Times New Roman" w:hAnsi="Times New Roman"/>
          <w:bCs/>
          <w:iCs/>
          <w:color w:val="000000" w:themeColor="text1"/>
          <w:spacing w:val="2"/>
          <w:sz w:val="28"/>
          <w:szCs w:val="28"/>
          <w:lang w:eastAsia="ja-JP"/>
        </w:rPr>
        <w:t xml:space="preserve"> </w:t>
      </w:r>
      <w:proofErr w:type="spellStart"/>
      <w:r w:rsidR="0053157F" w:rsidRPr="00637AD2">
        <w:rPr>
          <w:rFonts w:ascii="Times New Roman" w:hAnsi="Times New Roman"/>
          <w:bCs/>
          <w:iCs/>
          <w:color w:val="000000" w:themeColor="text1"/>
          <w:spacing w:val="2"/>
          <w:sz w:val="28"/>
          <w:szCs w:val="28"/>
          <w:lang w:eastAsia="ja-JP"/>
        </w:rPr>
        <w:t>trình</w:t>
      </w:r>
      <w:proofErr w:type="spellEnd"/>
      <w:r w:rsidR="0053157F" w:rsidRPr="00637AD2">
        <w:rPr>
          <w:rFonts w:ascii="Times New Roman" w:hAnsi="Times New Roman"/>
          <w:bCs/>
          <w:iCs/>
          <w:color w:val="000000" w:themeColor="text1"/>
          <w:spacing w:val="2"/>
          <w:sz w:val="28"/>
          <w:szCs w:val="28"/>
          <w:lang w:eastAsia="ja-JP"/>
        </w:rPr>
        <w:t xml:space="preserve"> </w:t>
      </w:r>
      <w:proofErr w:type="spellStart"/>
      <w:r w:rsidR="0053157F" w:rsidRPr="00637AD2">
        <w:rPr>
          <w:rFonts w:ascii="Times New Roman" w:hAnsi="Times New Roman"/>
          <w:bCs/>
          <w:iCs/>
          <w:color w:val="000000" w:themeColor="text1"/>
          <w:spacing w:val="2"/>
          <w:sz w:val="28"/>
          <w:szCs w:val="28"/>
          <w:lang w:eastAsia="ja-JP"/>
        </w:rPr>
        <w:t>số</w:t>
      </w:r>
      <w:proofErr w:type="spellEnd"/>
      <w:r w:rsidR="0053157F" w:rsidRPr="00637AD2">
        <w:rPr>
          <w:rFonts w:ascii="Times New Roman" w:hAnsi="Times New Roman"/>
          <w:bCs/>
          <w:iCs/>
          <w:color w:val="000000" w:themeColor="text1"/>
          <w:spacing w:val="2"/>
          <w:sz w:val="28"/>
          <w:szCs w:val="28"/>
          <w:lang w:eastAsia="ja-JP"/>
        </w:rPr>
        <w:t xml:space="preserve"> 1997</w:t>
      </w:r>
      <w:r w:rsidR="004F6E61" w:rsidRPr="00637AD2">
        <w:rPr>
          <w:rFonts w:ascii="Times New Roman" w:hAnsi="Times New Roman"/>
          <w:bCs/>
          <w:iCs/>
          <w:color w:val="000000" w:themeColor="text1"/>
          <w:spacing w:val="2"/>
          <w:sz w:val="28"/>
          <w:szCs w:val="28"/>
          <w:lang w:eastAsia="ja-JP"/>
        </w:rPr>
        <w:t>/</w:t>
      </w:r>
      <w:proofErr w:type="spellStart"/>
      <w:r w:rsidR="004F6E61" w:rsidRPr="00637AD2">
        <w:rPr>
          <w:rFonts w:ascii="Times New Roman" w:hAnsi="Times New Roman"/>
          <w:bCs/>
          <w:iCs/>
          <w:color w:val="000000" w:themeColor="text1"/>
          <w:spacing w:val="2"/>
          <w:sz w:val="28"/>
          <w:szCs w:val="28"/>
          <w:lang w:eastAsia="ja-JP"/>
        </w:rPr>
        <w:t>TTr</w:t>
      </w:r>
      <w:proofErr w:type="spellEnd"/>
      <w:r w:rsidR="004F6E61" w:rsidRPr="00637AD2">
        <w:rPr>
          <w:rFonts w:ascii="Times New Roman" w:hAnsi="Times New Roman"/>
          <w:bCs/>
          <w:iCs/>
          <w:color w:val="000000" w:themeColor="text1"/>
          <w:spacing w:val="2"/>
          <w:sz w:val="28"/>
          <w:szCs w:val="28"/>
          <w:lang w:eastAsia="ja-JP"/>
        </w:rPr>
        <w:t xml:space="preserve">-BNV </w:t>
      </w:r>
      <w:proofErr w:type="spellStart"/>
      <w:r w:rsidR="004F6E61" w:rsidRPr="00637AD2">
        <w:rPr>
          <w:rFonts w:ascii="Times New Roman" w:hAnsi="Times New Roman"/>
          <w:bCs/>
          <w:iCs/>
          <w:color w:val="000000" w:themeColor="text1"/>
          <w:spacing w:val="2"/>
          <w:sz w:val="28"/>
          <w:szCs w:val="28"/>
          <w:lang w:eastAsia="ja-JP"/>
        </w:rPr>
        <w:t>ngày</w:t>
      </w:r>
      <w:proofErr w:type="spellEnd"/>
      <w:r w:rsidR="0053157F" w:rsidRPr="00637AD2">
        <w:rPr>
          <w:rFonts w:ascii="Times New Roman" w:hAnsi="Times New Roman"/>
          <w:bCs/>
          <w:iCs/>
          <w:color w:val="000000" w:themeColor="text1"/>
          <w:spacing w:val="2"/>
          <w:sz w:val="28"/>
          <w:szCs w:val="28"/>
          <w:lang w:eastAsia="ja-JP"/>
        </w:rPr>
        <w:t xml:space="preserve"> 03</w:t>
      </w:r>
      <w:r w:rsidR="004F6E61" w:rsidRPr="00637AD2">
        <w:rPr>
          <w:rFonts w:ascii="Times New Roman" w:hAnsi="Times New Roman"/>
          <w:bCs/>
          <w:iCs/>
          <w:color w:val="000000" w:themeColor="text1"/>
          <w:spacing w:val="2"/>
          <w:sz w:val="28"/>
          <w:szCs w:val="28"/>
          <w:lang w:eastAsia="ja-JP"/>
        </w:rPr>
        <w:t>/</w:t>
      </w:r>
      <w:r w:rsidR="00653FB1" w:rsidRPr="00637AD2">
        <w:rPr>
          <w:rFonts w:ascii="Times New Roman" w:hAnsi="Times New Roman"/>
          <w:bCs/>
          <w:iCs/>
          <w:color w:val="000000" w:themeColor="text1"/>
          <w:spacing w:val="2"/>
          <w:sz w:val="28"/>
          <w:szCs w:val="28"/>
          <w:lang w:eastAsia="ja-JP"/>
        </w:rPr>
        <w:t>5</w:t>
      </w:r>
      <w:r w:rsidR="004F6E61" w:rsidRPr="00637AD2">
        <w:rPr>
          <w:rFonts w:ascii="Times New Roman" w:hAnsi="Times New Roman"/>
          <w:bCs/>
          <w:iCs/>
          <w:color w:val="000000" w:themeColor="text1"/>
          <w:spacing w:val="2"/>
          <w:sz w:val="28"/>
          <w:szCs w:val="28"/>
          <w:lang w:eastAsia="ja-JP"/>
        </w:rPr>
        <w:t>/202</w:t>
      </w:r>
      <w:r w:rsidR="0075658A" w:rsidRPr="00637AD2">
        <w:rPr>
          <w:rFonts w:ascii="Times New Roman" w:hAnsi="Times New Roman"/>
          <w:bCs/>
          <w:iCs/>
          <w:color w:val="000000" w:themeColor="text1"/>
          <w:spacing w:val="2"/>
          <w:sz w:val="28"/>
          <w:szCs w:val="28"/>
          <w:lang w:eastAsia="ja-JP"/>
        </w:rPr>
        <w:t>5</w:t>
      </w:r>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kèm</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theo</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dự</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thảo</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Tờ</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trình</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Đề</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án</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của</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Chính</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phủ</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Sau</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khi</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xem</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xét</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đề</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nghị</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của</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1907F9" w:rsidRPr="00637AD2">
        <w:rPr>
          <w:rFonts w:ascii="Times New Roman" w:hAnsi="Times New Roman"/>
          <w:bCs/>
          <w:iCs/>
          <w:color w:val="000000" w:themeColor="text1"/>
          <w:spacing w:val="2"/>
          <w:sz w:val="28"/>
          <w:szCs w:val="28"/>
          <w:lang w:eastAsia="ja-JP"/>
        </w:rPr>
        <w:t>Bộ</w:t>
      </w:r>
      <w:proofErr w:type="spellEnd"/>
      <w:r w:rsidR="001907F9" w:rsidRPr="00637AD2">
        <w:rPr>
          <w:rFonts w:ascii="Times New Roman" w:hAnsi="Times New Roman"/>
          <w:bCs/>
          <w:iCs/>
          <w:color w:val="000000" w:themeColor="text1"/>
          <w:spacing w:val="2"/>
          <w:sz w:val="28"/>
          <w:szCs w:val="28"/>
          <w:lang w:eastAsia="ja-JP"/>
        </w:rPr>
        <w:t xml:space="preserve"> </w:t>
      </w:r>
      <w:proofErr w:type="spellStart"/>
      <w:r w:rsidR="001907F9" w:rsidRPr="00637AD2">
        <w:rPr>
          <w:rFonts w:ascii="Times New Roman" w:hAnsi="Times New Roman"/>
          <w:bCs/>
          <w:iCs/>
          <w:color w:val="000000" w:themeColor="text1"/>
          <w:spacing w:val="2"/>
          <w:sz w:val="28"/>
          <w:szCs w:val="28"/>
          <w:lang w:eastAsia="ja-JP"/>
        </w:rPr>
        <w:t>Nội</w:t>
      </w:r>
      <w:proofErr w:type="spellEnd"/>
      <w:r w:rsidR="001907F9" w:rsidRPr="00637AD2">
        <w:rPr>
          <w:rFonts w:ascii="Times New Roman" w:hAnsi="Times New Roman"/>
          <w:bCs/>
          <w:iCs/>
          <w:color w:val="000000" w:themeColor="text1"/>
          <w:spacing w:val="2"/>
          <w:sz w:val="28"/>
          <w:szCs w:val="28"/>
          <w:lang w:eastAsia="ja-JP"/>
        </w:rPr>
        <w:t xml:space="preserve"> </w:t>
      </w:r>
      <w:proofErr w:type="spellStart"/>
      <w:r w:rsidR="001907F9" w:rsidRPr="00637AD2">
        <w:rPr>
          <w:rFonts w:ascii="Times New Roman" w:hAnsi="Times New Roman"/>
          <w:bCs/>
          <w:iCs/>
          <w:color w:val="000000" w:themeColor="text1"/>
          <w:spacing w:val="2"/>
          <w:sz w:val="28"/>
          <w:szCs w:val="28"/>
          <w:lang w:eastAsia="ja-JP"/>
        </w:rPr>
        <w:t>vụ</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Chính</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phủ</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đã</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biểu</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quyết</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thông</w:t>
      </w:r>
      <w:proofErr w:type="spellEnd"/>
      <w:r w:rsidR="004F6E61" w:rsidRPr="00637AD2">
        <w:rPr>
          <w:rFonts w:ascii="Times New Roman" w:hAnsi="Times New Roman"/>
          <w:bCs/>
          <w:iCs/>
          <w:color w:val="000000" w:themeColor="text1"/>
          <w:spacing w:val="2"/>
          <w:sz w:val="28"/>
          <w:szCs w:val="28"/>
          <w:lang w:eastAsia="ja-JP"/>
        </w:rPr>
        <w:t xml:space="preserve"> qua </w:t>
      </w:r>
      <w:proofErr w:type="spellStart"/>
      <w:r w:rsidR="004F6E61" w:rsidRPr="00637AD2">
        <w:rPr>
          <w:rFonts w:ascii="Times New Roman" w:hAnsi="Times New Roman"/>
          <w:bCs/>
          <w:iCs/>
          <w:color w:val="000000" w:themeColor="text1"/>
          <w:spacing w:val="2"/>
          <w:sz w:val="28"/>
          <w:szCs w:val="28"/>
          <w:lang w:eastAsia="ja-JP"/>
        </w:rPr>
        <w:t>hồ</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sơ</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Đề</w:t>
      </w:r>
      <w:proofErr w:type="spellEnd"/>
      <w:r w:rsidR="004F6E61"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á</w:t>
      </w:r>
      <w:r w:rsidR="0075658A" w:rsidRPr="00637AD2">
        <w:rPr>
          <w:rFonts w:ascii="Times New Roman" w:hAnsi="Times New Roman"/>
          <w:bCs/>
          <w:iCs/>
          <w:color w:val="000000" w:themeColor="text1"/>
          <w:spacing w:val="2"/>
          <w:sz w:val="28"/>
          <w:szCs w:val="28"/>
          <w:lang w:eastAsia="ja-JP"/>
        </w:rPr>
        <w:t>n</w:t>
      </w:r>
      <w:proofErr w:type="spellEnd"/>
      <w:r w:rsidR="0075658A" w:rsidRPr="00637AD2">
        <w:rPr>
          <w:rFonts w:ascii="Times New Roman" w:hAnsi="Times New Roman"/>
          <w:bCs/>
          <w:iCs/>
          <w:color w:val="000000" w:themeColor="text1"/>
          <w:spacing w:val="2"/>
          <w:sz w:val="28"/>
          <w:szCs w:val="28"/>
          <w:lang w:eastAsia="ja-JP"/>
        </w:rPr>
        <w:t xml:space="preserve"> </w:t>
      </w:r>
      <w:proofErr w:type="spellStart"/>
      <w:r w:rsidR="0075658A" w:rsidRPr="00637AD2">
        <w:rPr>
          <w:rFonts w:ascii="Times New Roman" w:hAnsi="Times New Roman"/>
          <w:bCs/>
          <w:iCs/>
          <w:color w:val="000000" w:themeColor="text1"/>
          <w:spacing w:val="2"/>
          <w:sz w:val="28"/>
          <w:szCs w:val="28"/>
          <w:lang w:eastAsia="ja-JP"/>
        </w:rPr>
        <w:t>sắp</w:t>
      </w:r>
      <w:proofErr w:type="spellEnd"/>
      <w:r w:rsidR="0075658A" w:rsidRPr="00637AD2">
        <w:rPr>
          <w:rFonts w:ascii="Times New Roman" w:hAnsi="Times New Roman"/>
          <w:bCs/>
          <w:iCs/>
          <w:color w:val="000000" w:themeColor="text1"/>
          <w:spacing w:val="2"/>
          <w:sz w:val="28"/>
          <w:szCs w:val="28"/>
          <w:lang w:eastAsia="ja-JP"/>
        </w:rPr>
        <w:t xml:space="preserve"> </w:t>
      </w:r>
      <w:proofErr w:type="spellStart"/>
      <w:r w:rsidR="0075658A" w:rsidRPr="00637AD2">
        <w:rPr>
          <w:rFonts w:ascii="Times New Roman" w:hAnsi="Times New Roman"/>
          <w:bCs/>
          <w:iCs/>
          <w:color w:val="000000" w:themeColor="text1"/>
          <w:spacing w:val="2"/>
          <w:sz w:val="28"/>
          <w:szCs w:val="28"/>
          <w:lang w:eastAsia="ja-JP"/>
        </w:rPr>
        <w:t>xếp</w:t>
      </w:r>
      <w:proofErr w:type="spellEnd"/>
      <w:r w:rsidR="0075658A" w:rsidRPr="00637AD2">
        <w:rPr>
          <w:rFonts w:ascii="Times New Roman" w:hAnsi="Times New Roman"/>
          <w:bCs/>
          <w:iCs/>
          <w:color w:val="000000" w:themeColor="text1"/>
          <w:spacing w:val="2"/>
          <w:sz w:val="28"/>
          <w:szCs w:val="28"/>
          <w:lang w:eastAsia="ja-JP"/>
        </w:rPr>
        <w:t xml:space="preserve"> ĐVHC </w:t>
      </w:r>
      <w:proofErr w:type="spellStart"/>
      <w:r w:rsidR="0075658A" w:rsidRPr="00637AD2">
        <w:rPr>
          <w:rFonts w:ascii="Times New Roman" w:hAnsi="Times New Roman"/>
          <w:bCs/>
          <w:iCs/>
          <w:color w:val="000000" w:themeColor="text1"/>
          <w:spacing w:val="2"/>
          <w:sz w:val="28"/>
          <w:szCs w:val="28"/>
          <w:lang w:eastAsia="ja-JP"/>
        </w:rPr>
        <w:t>cấp</w:t>
      </w:r>
      <w:proofErr w:type="spellEnd"/>
      <w:r w:rsidR="0075658A" w:rsidRPr="00637AD2">
        <w:rPr>
          <w:rFonts w:ascii="Times New Roman" w:hAnsi="Times New Roman"/>
          <w:bCs/>
          <w:iCs/>
          <w:color w:val="000000" w:themeColor="text1"/>
          <w:spacing w:val="2"/>
          <w:sz w:val="28"/>
          <w:szCs w:val="28"/>
          <w:lang w:eastAsia="ja-JP"/>
        </w:rPr>
        <w:t xml:space="preserve"> </w:t>
      </w:r>
      <w:proofErr w:type="spellStart"/>
      <w:r w:rsidR="0075658A" w:rsidRPr="00637AD2">
        <w:rPr>
          <w:rFonts w:ascii="Times New Roman" w:hAnsi="Times New Roman"/>
          <w:bCs/>
          <w:iCs/>
          <w:color w:val="000000" w:themeColor="text1"/>
          <w:spacing w:val="2"/>
          <w:sz w:val="28"/>
          <w:szCs w:val="28"/>
          <w:lang w:eastAsia="ja-JP"/>
        </w:rPr>
        <w:t>xã</w:t>
      </w:r>
      <w:proofErr w:type="spellEnd"/>
      <w:r w:rsidR="0075658A" w:rsidRPr="00637AD2">
        <w:rPr>
          <w:rFonts w:ascii="Times New Roman" w:hAnsi="Times New Roman"/>
          <w:bCs/>
          <w:iCs/>
          <w:color w:val="000000" w:themeColor="text1"/>
          <w:spacing w:val="2"/>
          <w:sz w:val="28"/>
          <w:szCs w:val="28"/>
          <w:lang w:eastAsia="ja-JP"/>
        </w:rPr>
        <w:t xml:space="preserve"> </w:t>
      </w:r>
      <w:proofErr w:type="spellStart"/>
      <w:r w:rsidR="004F6E61" w:rsidRPr="00637AD2">
        <w:rPr>
          <w:rFonts w:ascii="Times New Roman" w:hAnsi="Times New Roman"/>
          <w:bCs/>
          <w:iCs/>
          <w:color w:val="000000" w:themeColor="text1"/>
          <w:spacing w:val="2"/>
          <w:sz w:val="28"/>
          <w:szCs w:val="28"/>
          <w:lang w:eastAsia="ja-JP"/>
        </w:rPr>
        <w:t>của</w:t>
      </w:r>
      <w:proofErr w:type="spellEnd"/>
      <w:r w:rsidR="0075658A" w:rsidRPr="00637AD2">
        <w:rPr>
          <w:rFonts w:ascii="Times New Roman" w:hAnsi="Times New Roman"/>
          <w:bCs/>
          <w:iCs/>
          <w:color w:val="000000" w:themeColor="text1"/>
          <w:spacing w:val="2"/>
          <w:sz w:val="28"/>
          <w:szCs w:val="28"/>
          <w:lang w:eastAsia="ja-JP"/>
        </w:rPr>
        <w:t xml:space="preserve"> </w:t>
      </w:r>
      <w:proofErr w:type="spellStart"/>
      <w:r w:rsidRPr="00637AD2">
        <w:rPr>
          <w:rFonts w:ascii="Times New Roman" w:hAnsi="Times New Roman"/>
          <w:bCs/>
          <w:iCs/>
          <w:color w:val="000000" w:themeColor="text1"/>
          <w:spacing w:val="2"/>
          <w:sz w:val="28"/>
          <w:szCs w:val="28"/>
          <w:lang w:eastAsia="ja-JP"/>
        </w:rPr>
        <w:t>tỉnh</w:t>
      </w:r>
      <w:proofErr w:type="spellEnd"/>
      <w:r w:rsidRPr="00637AD2">
        <w:rPr>
          <w:rFonts w:ascii="Times New Roman" w:hAnsi="Times New Roman"/>
          <w:bCs/>
          <w:iCs/>
          <w:color w:val="000000" w:themeColor="text1"/>
          <w:spacing w:val="2"/>
          <w:sz w:val="28"/>
          <w:szCs w:val="28"/>
          <w:lang w:eastAsia="ja-JP"/>
        </w:rPr>
        <w:t xml:space="preserve"> Lai </w:t>
      </w:r>
      <w:proofErr w:type="spellStart"/>
      <w:r w:rsidRPr="00637AD2">
        <w:rPr>
          <w:rFonts w:ascii="Times New Roman" w:hAnsi="Times New Roman"/>
          <w:bCs/>
          <w:iCs/>
          <w:color w:val="000000" w:themeColor="text1"/>
          <w:spacing w:val="2"/>
          <w:sz w:val="28"/>
          <w:szCs w:val="28"/>
          <w:lang w:eastAsia="ja-JP"/>
        </w:rPr>
        <w:t>Châu</w:t>
      </w:r>
      <w:proofErr w:type="spellEnd"/>
      <w:r w:rsidRPr="00637AD2">
        <w:rPr>
          <w:rFonts w:ascii="Times New Roman" w:hAnsi="Times New Roman"/>
          <w:bCs/>
          <w:iCs/>
          <w:color w:val="000000" w:themeColor="text1"/>
          <w:spacing w:val="2"/>
          <w:sz w:val="28"/>
          <w:szCs w:val="28"/>
          <w:lang w:eastAsia="ja-JP"/>
        </w:rPr>
        <w:t xml:space="preserve"> </w:t>
      </w:r>
      <w:proofErr w:type="spellStart"/>
      <w:r w:rsidR="001716FD">
        <w:rPr>
          <w:rFonts w:ascii="Times New Roman" w:hAnsi="Times New Roman"/>
          <w:bCs/>
          <w:iCs/>
          <w:color w:val="000000" w:themeColor="text1"/>
          <w:spacing w:val="2"/>
          <w:sz w:val="28"/>
          <w:szCs w:val="28"/>
          <w:lang w:eastAsia="ja-JP"/>
        </w:rPr>
        <w:t>năm</w:t>
      </w:r>
      <w:proofErr w:type="spellEnd"/>
      <w:r w:rsidR="001716FD">
        <w:rPr>
          <w:rFonts w:ascii="Times New Roman" w:hAnsi="Times New Roman"/>
          <w:bCs/>
          <w:iCs/>
          <w:color w:val="000000" w:themeColor="text1"/>
          <w:spacing w:val="2"/>
          <w:sz w:val="28"/>
          <w:szCs w:val="28"/>
          <w:lang w:eastAsia="ja-JP"/>
        </w:rPr>
        <w:t xml:space="preserve"> 2025</w:t>
      </w:r>
      <w:r w:rsidR="0053157F" w:rsidRPr="00637AD2">
        <w:rPr>
          <w:rFonts w:ascii="Times New Roman" w:hAnsi="Times New Roman"/>
          <w:bCs/>
          <w:iCs/>
          <w:color w:val="000000" w:themeColor="text1"/>
          <w:spacing w:val="2"/>
          <w:sz w:val="28"/>
          <w:szCs w:val="28"/>
          <w:lang w:eastAsia="ja-JP"/>
        </w:rPr>
        <w:t>.</w:t>
      </w:r>
    </w:p>
    <w:p w14:paraId="616C9741" w14:textId="780E11BA" w:rsidR="0075658A" w:rsidRPr="00637AD2" w:rsidRDefault="00B814D7" w:rsidP="00C873B5">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color w:val="000000" w:themeColor="text1"/>
          <w:spacing w:val="-10"/>
          <w:sz w:val="28"/>
          <w:szCs w:val="28"/>
          <w:lang w:val="da-DK" w:eastAsia="ja-JP"/>
        </w:rPr>
      </w:pPr>
      <w:r w:rsidRPr="00637AD2">
        <w:rPr>
          <w:rFonts w:ascii="Times New Roman" w:hAnsi="Times New Roman"/>
          <w:b/>
          <w:color w:val="000000" w:themeColor="text1"/>
          <w:sz w:val="28"/>
          <w:szCs w:val="28"/>
          <w:lang w:val="pt-BR"/>
        </w:rPr>
        <w:t>3</w:t>
      </w:r>
      <w:r w:rsidR="0075658A" w:rsidRPr="00637AD2">
        <w:rPr>
          <w:rFonts w:ascii="Times New Roman" w:hAnsi="Times New Roman"/>
          <w:b/>
          <w:color w:val="000000" w:themeColor="text1"/>
          <w:sz w:val="28"/>
          <w:szCs w:val="28"/>
          <w:lang w:val="pt-BR"/>
        </w:rPr>
        <w:t xml:space="preserve">. Tiêu chuẩn của </w:t>
      </w:r>
      <w:r w:rsidR="00290CEE" w:rsidRPr="00637AD2">
        <w:rPr>
          <w:rFonts w:ascii="Times New Roman" w:hAnsi="Times New Roman"/>
          <w:b/>
          <w:color w:val="000000" w:themeColor="text1"/>
          <w:sz w:val="28"/>
          <w:szCs w:val="28"/>
        </w:rPr>
        <w:t xml:space="preserve">36 </w:t>
      </w:r>
      <w:r w:rsidR="0075658A" w:rsidRPr="00637AD2">
        <w:rPr>
          <w:rFonts w:ascii="Times New Roman" w:hAnsi="Times New Roman"/>
          <w:b/>
          <w:color w:val="000000" w:themeColor="text1"/>
          <w:sz w:val="28"/>
          <w:szCs w:val="28"/>
        </w:rPr>
        <w:t xml:space="preserve">ĐVHC </w:t>
      </w:r>
      <w:proofErr w:type="spellStart"/>
      <w:r w:rsidR="0075658A" w:rsidRPr="00637AD2">
        <w:rPr>
          <w:rFonts w:ascii="Times New Roman" w:hAnsi="Times New Roman"/>
          <w:b/>
          <w:color w:val="000000" w:themeColor="text1"/>
          <w:sz w:val="28"/>
          <w:szCs w:val="28"/>
        </w:rPr>
        <w:t>cấp</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xã</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mới</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hình</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thành</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sau</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sắp</w:t>
      </w:r>
      <w:proofErr w:type="spellEnd"/>
      <w:r w:rsidR="0075658A" w:rsidRPr="00637AD2">
        <w:rPr>
          <w:rFonts w:ascii="Times New Roman" w:hAnsi="Times New Roman"/>
          <w:b/>
          <w:color w:val="000000" w:themeColor="text1"/>
          <w:sz w:val="28"/>
          <w:szCs w:val="28"/>
        </w:rPr>
        <w:t xml:space="preserve"> </w:t>
      </w:r>
      <w:proofErr w:type="spellStart"/>
      <w:r w:rsidR="0075658A" w:rsidRPr="00637AD2">
        <w:rPr>
          <w:rFonts w:ascii="Times New Roman" w:hAnsi="Times New Roman"/>
          <w:b/>
          <w:color w:val="000000" w:themeColor="text1"/>
          <w:sz w:val="28"/>
          <w:szCs w:val="28"/>
        </w:rPr>
        <w:t>xếp</w:t>
      </w:r>
      <w:proofErr w:type="spellEnd"/>
    </w:p>
    <w:p w14:paraId="0E36D9C0" w14:textId="07723E7F" w:rsidR="00784C9F" w:rsidRDefault="00D30CEC" w:rsidP="00C873B5">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color w:val="000000" w:themeColor="text1"/>
          <w:sz w:val="28"/>
          <w:szCs w:val="28"/>
          <w:lang w:val="da-DK"/>
        </w:rPr>
      </w:pPr>
      <w:r w:rsidRPr="00637AD2">
        <w:rPr>
          <w:rFonts w:ascii="Times New Roman" w:hAnsi="Times New Roman"/>
          <w:color w:val="000000" w:themeColor="text1"/>
          <w:sz w:val="28"/>
          <w:szCs w:val="28"/>
          <w:lang w:val="da-DK" w:eastAsia="ja-JP"/>
        </w:rPr>
        <w:t xml:space="preserve">Có 36/36 ĐVHC </w:t>
      </w:r>
      <w:r w:rsidRPr="00637AD2">
        <w:rPr>
          <w:rFonts w:ascii="Times New Roman" w:hAnsi="Times New Roman"/>
          <w:iCs/>
          <w:color w:val="000000" w:themeColor="text1"/>
          <w:sz w:val="28"/>
          <w:szCs w:val="28"/>
          <w:lang w:val="da-DK"/>
        </w:rPr>
        <w:t xml:space="preserve">cấp xã sau sắp xếp (đạt tỷ lệ 100%) </w:t>
      </w:r>
      <w:r w:rsidR="00784C9F" w:rsidRPr="00637AD2">
        <w:rPr>
          <w:rFonts w:ascii="Times New Roman" w:hAnsi="Times New Roman"/>
          <w:iCs/>
          <w:color w:val="000000" w:themeColor="text1"/>
          <w:sz w:val="28"/>
          <w:szCs w:val="28"/>
          <w:lang w:val="da-DK"/>
        </w:rPr>
        <w:t xml:space="preserve">đạt cả </w:t>
      </w:r>
      <w:r w:rsidR="001A5B79">
        <w:rPr>
          <w:rFonts w:ascii="Times New Roman" w:hAnsi="Times New Roman"/>
          <w:iCs/>
          <w:color w:val="000000" w:themeColor="text1"/>
          <w:sz w:val="28"/>
          <w:szCs w:val="28"/>
          <w:lang w:val="da-DK"/>
        </w:rPr>
        <w:t>02</w:t>
      </w:r>
      <w:r w:rsidR="00784C9F" w:rsidRPr="00637AD2">
        <w:rPr>
          <w:rFonts w:ascii="Times New Roman" w:hAnsi="Times New Roman"/>
          <w:iCs/>
          <w:color w:val="000000" w:themeColor="text1"/>
          <w:sz w:val="28"/>
          <w:szCs w:val="28"/>
          <w:lang w:val="da-DK"/>
        </w:rPr>
        <w:t xml:space="preserve"> tiêu chuẩn về diện tích tự nhiên và quy mô dân số theo định hướng quy định tại khoản 1 Điều 5 </w:t>
      </w:r>
      <w:r w:rsidR="00784C9F" w:rsidRPr="00637AD2">
        <w:rPr>
          <w:rFonts w:ascii="Times New Roman" w:hAnsi="Times New Roman"/>
          <w:iCs/>
          <w:color w:val="000000" w:themeColor="text1"/>
          <w:spacing w:val="-2"/>
          <w:sz w:val="28"/>
          <w:szCs w:val="28"/>
          <w:lang w:val="da-DK"/>
        </w:rPr>
        <w:t>Nghị quyết số 76/2025/UBTVQH15</w:t>
      </w:r>
      <w:r w:rsidR="00784C9F">
        <w:rPr>
          <w:rFonts w:ascii="Times New Roman" w:hAnsi="Times New Roman"/>
          <w:iCs/>
          <w:color w:val="000000" w:themeColor="text1"/>
          <w:spacing w:val="-2"/>
          <w:sz w:val="28"/>
          <w:szCs w:val="28"/>
          <w:lang w:val="da-DK"/>
        </w:rPr>
        <w:t>.</w:t>
      </w:r>
    </w:p>
    <w:p w14:paraId="13F10E92" w14:textId="50ED8FB3" w:rsidR="00060B03" w:rsidRPr="00637AD2" w:rsidRDefault="00B814D7" w:rsidP="00C873B5">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color w:val="000000" w:themeColor="text1"/>
          <w:spacing w:val="-10"/>
          <w:sz w:val="28"/>
          <w:szCs w:val="28"/>
          <w:lang w:val="da-DK" w:eastAsia="ja-JP"/>
        </w:rPr>
      </w:pPr>
      <w:r w:rsidRPr="00637AD2">
        <w:rPr>
          <w:rFonts w:ascii="Times New Roman" w:hAnsi="Times New Roman"/>
          <w:b/>
          <w:bCs/>
          <w:color w:val="000000" w:themeColor="text1"/>
          <w:spacing w:val="-4"/>
          <w:sz w:val="28"/>
          <w:szCs w:val="28"/>
          <w:lang w:val="da-DK"/>
        </w:rPr>
        <w:t>4</w:t>
      </w:r>
      <w:r w:rsidR="00673DDC" w:rsidRPr="00637AD2">
        <w:rPr>
          <w:rFonts w:ascii="Times New Roman" w:hAnsi="Times New Roman"/>
          <w:b/>
          <w:bCs/>
          <w:color w:val="000000" w:themeColor="text1"/>
          <w:spacing w:val="-4"/>
          <w:sz w:val="28"/>
          <w:szCs w:val="28"/>
          <w:lang w:val="da-DK"/>
        </w:rPr>
        <w:t>. Đề xuất</w:t>
      </w:r>
      <w:r w:rsidR="0003099B" w:rsidRPr="00637AD2">
        <w:rPr>
          <w:rFonts w:ascii="Times New Roman" w:hAnsi="Times New Roman"/>
          <w:b/>
          <w:bCs/>
          <w:color w:val="000000" w:themeColor="text1"/>
          <w:spacing w:val="-4"/>
          <w:sz w:val="28"/>
          <w:szCs w:val="28"/>
          <w:lang w:val="da-DK"/>
        </w:rPr>
        <w:t>,</w:t>
      </w:r>
      <w:r w:rsidR="00673DDC" w:rsidRPr="00637AD2">
        <w:rPr>
          <w:rFonts w:ascii="Times New Roman" w:hAnsi="Times New Roman"/>
          <w:b/>
          <w:bCs/>
          <w:color w:val="000000" w:themeColor="text1"/>
          <w:spacing w:val="-4"/>
          <w:sz w:val="28"/>
          <w:szCs w:val="28"/>
          <w:lang w:val="da-DK"/>
        </w:rPr>
        <w:t xml:space="preserve"> </w:t>
      </w:r>
      <w:r w:rsidR="000810DE" w:rsidRPr="00637AD2">
        <w:rPr>
          <w:rFonts w:ascii="Times New Roman" w:hAnsi="Times New Roman"/>
          <w:b/>
          <w:bCs/>
          <w:color w:val="000000" w:themeColor="text1"/>
          <w:spacing w:val="-4"/>
          <w:sz w:val="28"/>
          <w:szCs w:val="28"/>
          <w:lang w:val="da-DK"/>
        </w:rPr>
        <w:t>kiến nghị</w:t>
      </w:r>
      <w:r w:rsidR="00A20C47" w:rsidRPr="00637AD2">
        <w:rPr>
          <w:rFonts w:ascii="Times New Roman" w:hAnsi="Times New Roman"/>
          <w:b/>
          <w:color w:val="000000" w:themeColor="text1"/>
          <w:spacing w:val="-10"/>
          <w:sz w:val="28"/>
          <w:szCs w:val="28"/>
          <w:lang w:val="da-DK" w:eastAsia="ja-JP"/>
        </w:rPr>
        <w:t xml:space="preserve"> </w:t>
      </w:r>
    </w:p>
    <w:p w14:paraId="52749280" w14:textId="513859C1" w:rsidR="00060B03" w:rsidRPr="00637AD2" w:rsidRDefault="00692231" w:rsidP="00C873B5">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color w:val="000000" w:themeColor="text1"/>
          <w:sz w:val="28"/>
          <w:szCs w:val="28"/>
          <w:lang w:val="pt-BR"/>
        </w:rPr>
      </w:pPr>
      <w:r w:rsidRPr="00637AD2">
        <w:rPr>
          <w:rFonts w:ascii="Times New Roman" w:eastAsia="Batang" w:hAnsi="Times New Roman"/>
          <w:color w:val="000000" w:themeColor="text1"/>
          <w:sz w:val="28"/>
          <w:szCs w:val="28"/>
          <w:shd w:val="clear" w:color="auto" w:fill="FFFFFF"/>
          <w:lang w:val="pl-PL"/>
        </w:rPr>
        <w:t xml:space="preserve">Chính phủ thống nhất với đề nghị của </w:t>
      </w:r>
      <w:r w:rsidR="00673DDC" w:rsidRPr="00637AD2">
        <w:rPr>
          <w:rFonts w:ascii="Times New Roman" w:eastAsia="Batang" w:hAnsi="Times New Roman"/>
          <w:color w:val="000000" w:themeColor="text1"/>
          <w:sz w:val="28"/>
          <w:szCs w:val="28"/>
          <w:shd w:val="clear" w:color="auto" w:fill="FFFFFF"/>
          <w:lang w:val="pl-PL"/>
        </w:rPr>
        <w:t xml:space="preserve">Bộ Nội vụ </w:t>
      </w:r>
      <w:r w:rsidRPr="00637AD2">
        <w:rPr>
          <w:rFonts w:ascii="Times New Roman" w:eastAsia="Batang" w:hAnsi="Times New Roman"/>
          <w:color w:val="000000" w:themeColor="text1"/>
          <w:sz w:val="28"/>
          <w:szCs w:val="28"/>
          <w:shd w:val="clear" w:color="auto" w:fill="FFFFFF"/>
          <w:lang w:val="pl-PL"/>
        </w:rPr>
        <w:t>(tại Tờ trình số</w:t>
      </w:r>
      <w:r w:rsidR="00394E86">
        <w:rPr>
          <w:rFonts w:ascii="Times New Roman" w:eastAsia="Batang" w:hAnsi="Times New Roman"/>
          <w:color w:val="000000" w:themeColor="text1"/>
          <w:sz w:val="28"/>
          <w:szCs w:val="28"/>
          <w:shd w:val="clear" w:color="auto" w:fill="FFFFFF"/>
          <w:lang w:val="pl-PL"/>
        </w:rPr>
        <w:t xml:space="preserve"> 1997/TTr-BNV ngày 03</w:t>
      </w:r>
      <w:r w:rsidRPr="00637AD2">
        <w:rPr>
          <w:rFonts w:ascii="Times New Roman" w:eastAsia="Batang" w:hAnsi="Times New Roman"/>
          <w:color w:val="000000" w:themeColor="text1"/>
          <w:sz w:val="28"/>
          <w:szCs w:val="28"/>
          <w:shd w:val="clear" w:color="auto" w:fill="FFFFFF"/>
          <w:lang w:val="pl-PL"/>
        </w:rPr>
        <w:t>/</w:t>
      </w:r>
      <w:r w:rsidR="00B362DE" w:rsidRPr="00637AD2">
        <w:rPr>
          <w:rFonts w:ascii="Times New Roman" w:eastAsia="Batang" w:hAnsi="Times New Roman"/>
          <w:color w:val="000000" w:themeColor="text1"/>
          <w:sz w:val="28"/>
          <w:szCs w:val="28"/>
          <w:shd w:val="clear" w:color="auto" w:fill="FFFFFF"/>
          <w:lang w:val="pl-PL"/>
        </w:rPr>
        <w:t>5</w:t>
      </w:r>
      <w:r w:rsidRPr="00637AD2">
        <w:rPr>
          <w:rFonts w:ascii="Times New Roman" w:eastAsia="Batang" w:hAnsi="Times New Roman"/>
          <w:color w:val="000000" w:themeColor="text1"/>
          <w:sz w:val="28"/>
          <w:szCs w:val="28"/>
          <w:shd w:val="clear" w:color="auto" w:fill="FFFFFF"/>
          <w:lang w:val="pl-PL"/>
        </w:rPr>
        <w:t>/</w:t>
      </w:r>
      <w:r w:rsidR="00D3094B" w:rsidRPr="00637AD2">
        <w:rPr>
          <w:rFonts w:ascii="Times New Roman" w:eastAsia="Batang" w:hAnsi="Times New Roman"/>
          <w:color w:val="000000" w:themeColor="text1"/>
          <w:sz w:val="28"/>
          <w:szCs w:val="28"/>
          <w:shd w:val="clear" w:color="auto" w:fill="FFFFFF"/>
          <w:lang w:val="pl-PL"/>
        </w:rPr>
        <w:t>2025</w:t>
      </w:r>
      <w:r w:rsidRPr="00637AD2">
        <w:rPr>
          <w:rFonts w:ascii="Times New Roman" w:eastAsia="Batang" w:hAnsi="Times New Roman"/>
          <w:color w:val="000000" w:themeColor="text1"/>
          <w:sz w:val="28"/>
          <w:szCs w:val="28"/>
          <w:shd w:val="clear" w:color="auto" w:fill="FFFFFF"/>
          <w:lang w:val="pl-PL"/>
        </w:rPr>
        <w:t>) và</w:t>
      </w:r>
      <w:r w:rsidR="002C2B7F" w:rsidRPr="00637AD2">
        <w:rPr>
          <w:rFonts w:ascii="Times New Roman" w:eastAsia="Batang" w:hAnsi="Times New Roman"/>
          <w:color w:val="000000" w:themeColor="text1"/>
          <w:sz w:val="28"/>
          <w:szCs w:val="28"/>
          <w:shd w:val="clear" w:color="auto" w:fill="FFFFFF"/>
          <w:lang w:val="pl-PL"/>
        </w:rPr>
        <w:t xml:space="preserve"> của UBND</w:t>
      </w:r>
      <w:r w:rsidR="00290CEE" w:rsidRPr="00637AD2">
        <w:rPr>
          <w:rFonts w:ascii="Times New Roman" w:eastAsia="Batang" w:hAnsi="Times New Roman"/>
          <w:color w:val="000000" w:themeColor="text1"/>
          <w:sz w:val="28"/>
          <w:szCs w:val="28"/>
          <w:shd w:val="clear" w:color="auto" w:fill="FFFFFF"/>
          <w:lang w:val="pl-PL"/>
        </w:rPr>
        <w:t xml:space="preserve"> </w:t>
      </w:r>
      <w:r w:rsidR="003659A7" w:rsidRPr="00637AD2">
        <w:rPr>
          <w:rFonts w:ascii="Times New Roman" w:eastAsia="Batang" w:hAnsi="Times New Roman"/>
          <w:color w:val="000000" w:themeColor="text1"/>
          <w:sz w:val="28"/>
          <w:szCs w:val="28"/>
          <w:shd w:val="clear" w:color="auto" w:fill="FFFFFF"/>
          <w:lang w:val="pl-PL"/>
        </w:rPr>
        <w:t xml:space="preserve">tỉnh </w:t>
      </w:r>
      <w:r w:rsidR="00290CEE" w:rsidRPr="00637AD2">
        <w:rPr>
          <w:rFonts w:ascii="Times New Roman" w:eastAsia="Batang" w:hAnsi="Times New Roman"/>
          <w:color w:val="000000" w:themeColor="text1"/>
          <w:sz w:val="28"/>
          <w:szCs w:val="28"/>
          <w:shd w:val="clear" w:color="auto" w:fill="FFFFFF"/>
          <w:lang w:val="pl-PL"/>
        </w:rPr>
        <w:t>Lai Châu (</w:t>
      </w:r>
      <w:proofErr w:type="spellStart"/>
      <w:r w:rsidR="00290CEE" w:rsidRPr="00637AD2">
        <w:rPr>
          <w:rFonts w:ascii="Times New Roman" w:hAnsi="Times New Roman"/>
          <w:color w:val="000000" w:themeColor="text1"/>
          <w:spacing w:val="-2"/>
          <w:sz w:val="28"/>
          <w:szCs w:val="28"/>
          <w:lang w:eastAsia="ja-JP"/>
        </w:rPr>
        <w:t>tại</w:t>
      </w:r>
      <w:proofErr w:type="spellEnd"/>
      <w:r w:rsidR="00290CEE" w:rsidRPr="00637AD2">
        <w:rPr>
          <w:rFonts w:ascii="Times New Roman" w:hAnsi="Times New Roman"/>
          <w:color w:val="000000" w:themeColor="text1"/>
          <w:spacing w:val="-2"/>
          <w:sz w:val="28"/>
          <w:szCs w:val="28"/>
          <w:lang w:eastAsia="ja-JP"/>
        </w:rPr>
        <w:t xml:space="preserve"> </w:t>
      </w:r>
      <w:r w:rsidR="00290CEE" w:rsidRPr="00637AD2">
        <w:rPr>
          <w:rFonts w:ascii="Times New Roman" w:hAnsi="Times New Roman"/>
          <w:color w:val="000000" w:themeColor="text1"/>
          <w:spacing w:val="-2"/>
          <w:sz w:val="28"/>
          <w:szCs w:val="28"/>
          <w:lang w:val="vi-VN" w:eastAsia="ja-JP"/>
        </w:rPr>
        <w:t>Tờ trình số 1865/TTr-UBND ngày 28/4/2025</w:t>
      </w:r>
      <w:r w:rsidR="00290CEE" w:rsidRPr="00637AD2">
        <w:rPr>
          <w:rFonts w:ascii="Times New Roman" w:hAnsi="Times New Roman"/>
          <w:color w:val="000000" w:themeColor="text1"/>
          <w:sz w:val="28"/>
          <w:szCs w:val="28"/>
          <w:lang w:eastAsia="ja-JP"/>
        </w:rPr>
        <w:t>).</w:t>
      </w:r>
    </w:p>
    <w:p w14:paraId="13537FA4" w14:textId="5414EBEC" w:rsidR="00B362DE" w:rsidRPr="00637AD2" w:rsidRDefault="001A5B79" w:rsidP="00C873B5">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eastAsia="Batang" w:hAnsi="Times New Roman"/>
          <w:color w:val="000000" w:themeColor="text1"/>
          <w:spacing w:val="-4"/>
          <w:sz w:val="28"/>
          <w:szCs w:val="28"/>
          <w:shd w:val="clear" w:color="auto" w:fill="FFFFFF"/>
          <w:lang w:val="pl-PL"/>
        </w:rPr>
      </w:pPr>
      <w:r>
        <w:rPr>
          <w:rFonts w:ascii="Times New Roman" w:eastAsia="Batang" w:hAnsi="Times New Roman"/>
          <w:color w:val="000000" w:themeColor="text1"/>
          <w:spacing w:val="-4"/>
          <w:sz w:val="28"/>
          <w:szCs w:val="28"/>
          <w:shd w:val="clear" w:color="auto" w:fill="FFFFFF"/>
          <w:lang w:val="pl-PL"/>
        </w:rPr>
        <w:t>Kính trình</w:t>
      </w:r>
      <w:r w:rsidR="006F4253" w:rsidRPr="00637AD2">
        <w:rPr>
          <w:rFonts w:ascii="Times New Roman" w:eastAsia="Batang" w:hAnsi="Times New Roman"/>
          <w:color w:val="000000" w:themeColor="text1"/>
          <w:spacing w:val="-4"/>
          <w:sz w:val="28"/>
          <w:szCs w:val="28"/>
          <w:shd w:val="clear" w:color="auto" w:fill="FFFFFF"/>
          <w:lang w:val="pl-PL"/>
        </w:rPr>
        <w:t xml:space="preserve"> </w:t>
      </w:r>
      <w:r w:rsidR="00466FBB" w:rsidRPr="00637AD2">
        <w:rPr>
          <w:rFonts w:ascii="Times New Roman" w:eastAsia="Batang" w:hAnsi="Times New Roman"/>
          <w:color w:val="000000" w:themeColor="text1"/>
          <w:spacing w:val="-4"/>
          <w:sz w:val="28"/>
          <w:szCs w:val="28"/>
          <w:shd w:val="clear" w:color="auto" w:fill="FFFFFF"/>
          <w:lang w:val="pl-PL"/>
        </w:rPr>
        <w:t xml:space="preserve">Uỷ ban Thường </w:t>
      </w:r>
      <w:r w:rsidR="005E4B1D" w:rsidRPr="00637AD2">
        <w:rPr>
          <w:rFonts w:ascii="Times New Roman" w:eastAsia="Batang" w:hAnsi="Times New Roman"/>
          <w:color w:val="000000" w:themeColor="text1"/>
          <w:spacing w:val="-4"/>
          <w:sz w:val="28"/>
          <w:szCs w:val="28"/>
          <w:shd w:val="clear" w:color="auto" w:fill="FFFFFF"/>
          <w:lang w:val="pl-PL"/>
        </w:rPr>
        <w:t xml:space="preserve">vụ </w:t>
      </w:r>
      <w:r w:rsidR="00466FBB" w:rsidRPr="00637AD2">
        <w:rPr>
          <w:rFonts w:ascii="Times New Roman" w:eastAsia="Batang" w:hAnsi="Times New Roman"/>
          <w:color w:val="000000" w:themeColor="text1"/>
          <w:spacing w:val="-4"/>
          <w:sz w:val="28"/>
          <w:szCs w:val="28"/>
          <w:shd w:val="clear" w:color="auto" w:fill="FFFFFF"/>
          <w:lang w:val="pl-PL"/>
        </w:rPr>
        <w:t xml:space="preserve">Quốc hội </w:t>
      </w:r>
      <w:r w:rsidR="00717884" w:rsidRPr="00637AD2">
        <w:rPr>
          <w:rFonts w:ascii="Times New Roman" w:eastAsia="Batang" w:hAnsi="Times New Roman"/>
          <w:color w:val="000000" w:themeColor="text1"/>
          <w:spacing w:val="-4"/>
          <w:sz w:val="28"/>
          <w:szCs w:val="28"/>
          <w:shd w:val="clear" w:color="auto" w:fill="FFFFFF"/>
          <w:lang w:val="pl-PL"/>
        </w:rPr>
        <w:t xml:space="preserve">xem xét, </w:t>
      </w:r>
      <w:r w:rsidR="000E49A7" w:rsidRPr="00637AD2">
        <w:rPr>
          <w:rFonts w:ascii="Times New Roman" w:eastAsia="Batang" w:hAnsi="Times New Roman"/>
          <w:color w:val="000000" w:themeColor="text1"/>
          <w:spacing w:val="-4"/>
          <w:sz w:val="28"/>
          <w:szCs w:val="28"/>
          <w:shd w:val="clear" w:color="auto" w:fill="FFFFFF"/>
          <w:lang w:val="pl-PL"/>
        </w:rPr>
        <w:t>quy</w:t>
      </w:r>
      <w:r w:rsidR="00034D4A" w:rsidRPr="00637AD2">
        <w:rPr>
          <w:rFonts w:ascii="Times New Roman" w:eastAsia="Batang" w:hAnsi="Times New Roman"/>
          <w:color w:val="000000" w:themeColor="text1"/>
          <w:spacing w:val="-4"/>
          <w:sz w:val="28"/>
          <w:szCs w:val="28"/>
          <w:shd w:val="clear" w:color="auto" w:fill="FFFFFF"/>
          <w:lang w:val="pl-PL"/>
        </w:rPr>
        <w:t>ết</w:t>
      </w:r>
      <w:r w:rsidR="000E49A7" w:rsidRPr="00637AD2">
        <w:rPr>
          <w:rFonts w:ascii="Times New Roman" w:eastAsia="Batang" w:hAnsi="Times New Roman"/>
          <w:color w:val="000000" w:themeColor="text1"/>
          <w:spacing w:val="-4"/>
          <w:sz w:val="28"/>
          <w:szCs w:val="28"/>
          <w:shd w:val="clear" w:color="auto" w:fill="FFFFFF"/>
          <w:lang w:val="pl-PL"/>
        </w:rPr>
        <w:t xml:space="preserve"> định</w:t>
      </w:r>
      <w:r w:rsidR="005B4BB8" w:rsidRPr="00637AD2">
        <w:rPr>
          <w:rFonts w:ascii="Times New Roman" w:eastAsia="Batang" w:hAnsi="Times New Roman"/>
          <w:color w:val="000000" w:themeColor="text1"/>
          <w:spacing w:val="-4"/>
          <w:sz w:val="28"/>
          <w:szCs w:val="28"/>
          <w:shd w:val="clear" w:color="auto" w:fill="FFFFFF"/>
          <w:lang w:val="pl-PL"/>
        </w:rPr>
        <w:t>.</w:t>
      </w:r>
    </w:p>
    <w:p w14:paraId="617829C2" w14:textId="3B9497FF" w:rsidR="00DD26AE" w:rsidRPr="00637AD2" w:rsidRDefault="000810DE" w:rsidP="00394E86">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ind w:firstLine="737"/>
        <w:rPr>
          <w:rFonts w:ascii="Times New Roman" w:hAnsi="Times New Roman"/>
          <w:bCs/>
          <w:color w:val="000000" w:themeColor="text1"/>
          <w:spacing w:val="-6"/>
          <w:sz w:val="28"/>
          <w:szCs w:val="28"/>
          <w:lang w:val="pt-BR"/>
        </w:rPr>
      </w:pPr>
      <w:r w:rsidRPr="00637AD2">
        <w:rPr>
          <w:rFonts w:ascii="Times New Roman" w:hAnsi="Times New Roman"/>
          <w:i/>
          <w:color w:val="000000" w:themeColor="text1"/>
          <w:spacing w:val="-6"/>
          <w:position w:val="-2"/>
          <w:sz w:val="28"/>
          <w:szCs w:val="28"/>
          <w:lang w:val="da-DK"/>
        </w:rPr>
        <w:t>(</w:t>
      </w:r>
      <w:r w:rsidR="00692231" w:rsidRPr="00637AD2">
        <w:rPr>
          <w:rFonts w:ascii="Times New Roman" w:hAnsi="Times New Roman"/>
          <w:i/>
          <w:color w:val="000000" w:themeColor="text1"/>
          <w:spacing w:val="-6"/>
          <w:position w:val="-2"/>
          <w:sz w:val="28"/>
          <w:szCs w:val="28"/>
          <w:lang w:val="da-DK"/>
        </w:rPr>
        <w:t xml:space="preserve">Kèm theo </w:t>
      </w:r>
      <w:r w:rsidRPr="00637AD2">
        <w:rPr>
          <w:rFonts w:ascii="Times New Roman" w:hAnsi="Times New Roman"/>
          <w:i/>
          <w:color w:val="000000" w:themeColor="text1"/>
          <w:spacing w:val="-6"/>
          <w:position w:val="-2"/>
          <w:sz w:val="28"/>
          <w:szCs w:val="28"/>
          <w:lang w:val="da-DK"/>
        </w:rPr>
        <w:t>Đề án của Chính phủ, dự thảo Nghị quyế</w:t>
      </w:r>
      <w:r w:rsidR="00500621" w:rsidRPr="00637AD2">
        <w:rPr>
          <w:rFonts w:ascii="Times New Roman" w:hAnsi="Times New Roman"/>
          <w:i/>
          <w:color w:val="000000" w:themeColor="text1"/>
          <w:spacing w:val="-6"/>
          <w:position w:val="-2"/>
          <w:sz w:val="28"/>
          <w:szCs w:val="28"/>
          <w:lang w:val="da-DK"/>
        </w:rPr>
        <w:t>t của Ủy ban Thường vụ Quốc hội</w:t>
      </w:r>
      <w:r w:rsidR="00637AD2" w:rsidRPr="00637AD2">
        <w:rPr>
          <w:rFonts w:ascii="Times New Roman" w:hAnsi="Times New Roman"/>
          <w:i/>
          <w:color w:val="000000" w:themeColor="text1"/>
          <w:spacing w:val="-6"/>
          <w:position w:val="-2"/>
          <w:sz w:val="28"/>
          <w:szCs w:val="28"/>
          <w:lang w:val="da-DK"/>
        </w:rPr>
        <w:t xml:space="preserve"> và các văn bản, tài liệu liên quan</w:t>
      </w:r>
      <w:r w:rsidRPr="00637AD2">
        <w:rPr>
          <w:rFonts w:ascii="Times New Roman" w:hAnsi="Times New Roman"/>
          <w:i/>
          <w:color w:val="000000" w:themeColor="text1"/>
          <w:spacing w:val="-6"/>
          <w:position w:val="-2"/>
          <w:sz w:val="28"/>
          <w:szCs w:val="28"/>
          <w:lang w:val="da-DK"/>
        </w:rPr>
        <w:t>)./.</w:t>
      </w:r>
    </w:p>
    <w:tbl>
      <w:tblPr>
        <w:tblW w:w="9201" w:type="dxa"/>
        <w:tblLook w:val="01E0" w:firstRow="1" w:lastRow="1" w:firstColumn="1" w:lastColumn="1" w:noHBand="0" w:noVBand="0"/>
      </w:tblPr>
      <w:tblGrid>
        <w:gridCol w:w="4678"/>
        <w:gridCol w:w="4523"/>
      </w:tblGrid>
      <w:tr w:rsidR="00692231" w:rsidRPr="00637AD2" w14:paraId="24C0F41E" w14:textId="77777777" w:rsidTr="0075658A">
        <w:tc>
          <w:tcPr>
            <w:tcW w:w="4678" w:type="dxa"/>
          </w:tcPr>
          <w:p w14:paraId="61FBE2A9" w14:textId="77777777" w:rsidR="00692231" w:rsidRPr="00637AD2" w:rsidRDefault="00692231" w:rsidP="00920987">
            <w:pPr>
              <w:spacing w:before="0" w:after="0" w:line="240" w:lineRule="auto"/>
              <w:ind w:firstLine="0"/>
              <w:rPr>
                <w:rFonts w:ascii="Times New Roman" w:hAnsi="Times New Roman"/>
                <w:b/>
                <w:bCs/>
                <w:i/>
                <w:iCs/>
                <w:color w:val="000000" w:themeColor="text1"/>
                <w:spacing w:val="-8"/>
                <w:sz w:val="24"/>
                <w:szCs w:val="24"/>
                <w:lang w:val="vi-VN"/>
              </w:rPr>
            </w:pPr>
            <w:r w:rsidRPr="00637AD2">
              <w:rPr>
                <w:rFonts w:ascii="Times New Roman" w:hAnsi="Times New Roman"/>
                <w:b/>
                <w:bCs/>
                <w:i/>
                <w:iCs/>
                <w:color w:val="000000" w:themeColor="text1"/>
                <w:spacing w:val="-8"/>
                <w:sz w:val="24"/>
                <w:szCs w:val="24"/>
                <w:lang w:val="vi-VN"/>
              </w:rPr>
              <w:t>Nơi nhận:</w:t>
            </w:r>
          </w:p>
          <w:p w14:paraId="173364E8" w14:textId="77777777" w:rsidR="00692231" w:rsidRPr="00637AD2" w:rsidRDefault="00692231" w:rsidP="00637AD2">
            <w:pPr>
              <w:spacing w:before="0" w:after="0" w:line="240" w:lineRule="auto"/>
              <w:ind w:firstLine="0"/>
              <w:rPr>
                <w:rFonts w:ascii="Times New Roman" w:hAnsi="Times New Roman"/>
                <w:bCs/>
                <w:iCs/>
                <w:color w:val="000000" w:themeColor="text1"/>
              </w:rPr>
            </w:pPr>
            <w:r w:rsidRPr="00637AD2">
              <w:rPr>
                <w:rFonts w:ascii="Times New Roman" w:hAnsi="Times New Roman"/>
                <w:bCs/>
                <w:iCs/>
                <w:color w:val="000000" w:themeColor="text1"/>
              </w:rPr>
              <w:t xml:space="preserve">- </w:t>
            </w:r>
            <w:proofErr w:type="spellStart"/>
            <w:r w:rsidRPr="00637AD2">
              <w:rPr>
                <w:rFonts w:ascii="Times New Roman" w:hAnsi="Times New Roman"/>
                <w:bCs/>
                <w:iCs/>
                <w:color w:val="000000" w:themeColor="text1"/>
              </w:rPr>
              <w:t>Như</w:t>
            </w:r>
            <w:proofErr w:type="spellEnd"/>
            <w:r w:rsidRPr="00637AD2">
              <w:rPr>
                <w:rFonts w:ascii="Times New Roman" w:hAnsi="Times New Roman"/>
                <w:bCs/>
                <w:iCs/>
                <w:color w:val="000000" w:themeColor="text1"/>
              </w:rPr>
              <w:t xml:space="preserve"> </w:t>
            </w:r>
            <w:proofErr w:type="spellStart"/>
            <w:r w:rsidRPr="00637AD2">
              <w:rPr>
                <w:rFonts w:ascii="Times New Roman" w:hAnsi="Times New Roman"/>
                <w:bCs/>
                <w:iCs/>
                <w:color w:val="000000" w:themeColor="text1"/>
              </w:rPr>
              <w:t>trên</w:t>
            </w:r>
            <w:proofErr w:type="spellEnd"/>
            <w:r w:rsidRPr="00637AD2">
              <w:rPr>
                <w:rFonts w:ascii="Times New Roman" w:hAnsi="Times New Roman"/>
                <w:bCs/>
                <w:iCs/>
                <w:color w:val="000000" w:themeColor="text1"/>
              </w:rPr>
              <w:t>;</w:t>
            </w:r>
          </w:p>
          <w:p w14:paraId="29B2E742" w14:textId="22EEC393" w:rsidR="00692231" w:rsidRPr="00637AD2" w:rsidRDefault="00692231" w:rsidP="00637AD2">
            <w:pPr>
              <w:spacing w:before="0" w:after="0" w:line="240" w:lineRule="auto"/>
              <w:ind w:firstLine="0"/>
              <w:rPr>
                <w:rFonts w:ascii="Times New Roman" w:hAnsi="Times New Roman"/>
                <w:bCs/>
                <w:iCs/>
                <w:color w:val="000000" w:themeColor="text1"/>
                <w:lang w:val="da-DK"/>
              </w:rPr>
            </w:pPr>
            <w:r w:rsidRPr="00637AD2">
              <w:rPr>
                <w:rFonts w:ascii="Times New Roman" w:hAnsi="Times New Roman"/>
                <w:bCs/>
                <w:iCs/>
                <w:color w:val="000000" w:themeColor="text1"/>
                <w:lang w:val="da-DK"/>
              </w:rPr>
              <w:t>- Thủ tướng, các Phó TTg C</w:t>
            </w:r>
            <w:r w:rsidR="00637AD2" w:rsidRPr="00637AD2">
              <w:rPr>
                <w:rFonts w:ascii="Times New Roman" w:hAnsi="Times New Roman"/>
                <w:bCs/>
                <w:iCs/>
                <w:color w:val="000000" w:themeColor="text1"/>
                <w:lang w:val="da-DK"/>
              </w:rPr>
              <w:t>P</w:t>
            </w:r>
            <w:r w:rsidRPr="00637AD2">
              <w:rPr>
                <w:rFonts w:ascii="Times New Roman" w:hAnsi="Times New Roman"/>
                <w:bCs/>
                <w:iCs/>
                <w:color w:val="000000" w:themeColor="text1"/>
                <w:lang w:val="da-DK"/>
              </w:rPr>
              <w:t>;</w:t>
            </w:r>
          </w:p>
          <w:p w14:paraId="4F5E93AF" w14:textId="6F136480" w:rsidR="00692231" w:rsidRPr="00637AD2" w:rsidRDefault="00692231" w:rsidP="00637AD2">
            <w:pPr>
              <w:spacing w:before="0" w:after="0" w:line="240" w:lineRule="auto"/>
              <w:ind w:firstLine="0"/>
              <w:rPr>
                <w:rFonts w:ascii="Times New Roman" w:hAnsi="Times New Roman"/>
                <w:bCs/>
                <w:iCs/>
                <w:color w:val="000000" w:themeColor="text1"/>
                <w:lang w:val="da-DK"/>
              </w:rPr>
            </w:pPr>
            <w:r w:rsidRPr="00637AD2">
              <w:rPr>
                <w:rFonts w:ascii="Times New Roman" w:hAnsi="Times New Roman"/>
                <w:bCs/>
                <w:iCs/>
                <w:color w:val="000000" w:themeColor="text1"/>
                <w:lang w:val="da-DK"/>
              </w:rPr>
              <w:t xml:space="preserve">- Ủy ban </w:t>
            </w:r>
            <w:r w:rsidR="00637AD2" w:rsidRPr="00637AD2">
              <w:rPr>
                <w:rFonts w:ascii="Times New Roman" w:hAnsi="Times New Roman"/>
                <w:bCs/>
                <w:iCs/>
                <w:color w:val="000000" w:themeColor="text1"/>
                <w:lang w:val="da-DK"/>
              </w:rPr>
              <w:t>PL</w:t>
            </w:r>
            <w:r w:rsidR="003C4E4C" w:rsidRPr="00637AD2">
              <w:rPr>
                <w:rFonts w:ascii="Times New Roman" w:hAnsi="Times New Roman"/>
                <w:bCs/>
                <w:iCs/>
                <w:color w:val="000000" w:themeColor="text1"/>
                <w:lang w:val="da-DK"/>
              </w:rPr>
              <w:t xml:space="preserve"> và </w:t>
            </w:r>
            <w:r w:rsidR="00637AD2" w:rsidRPr="00637AD2">
              <w:rPr>
                <w:rFonts w:ascii="Times New Roman" w:hAnsi="Times New Roman"/>
                <w:bCs/>
                <w:iCs/>
                <w:color w:val="000000" w:themeColor="text1"/>
                <w:lang w:val="da-DK"/>
              </w:rPr>
              <w:t>TP</w:t>
            </w:r>
            <w:r w:rsidRPr="00637AD2">
              <w:rPr>
                <w:rFonts w:ascii="Times New Roman" w:hAnsi="Times New Roman"/>
                <w:bCs/>
                <w:iCs/>
                <w:color w:val="000000" w:themeColor="text1"/>
                <w:lang w:val="da-DK"/>
              </w:rPr>
              <w:t xml:space="preserve"> của Quốc hội (</w:t>
            </w:r>
            <w:r w:rsidR="001B0947" w:rsidRPr="00637AD2">
              <w:rPr>
                <w:rFonts w:ascii="Times New Roman" w:hAnsi="Times New Roman"/>
                <w:bCs/>
                <w:iCs/>
                <w:color w:val="000000" w:themeColor="text1"/>
                <w:lang w:val="da-DK"/>
              </w:rPr>
              <w:t>20</w:t>
            </w:r>
            <w:r w:rsidRPr="00637AD2">
              <w:rPr>
                <w:rFonts w:ascii="Times New Roman" w:hAnsi="Times New Roman"/>
                <w:bCs/>
                <w:iCs/>
                <w:color w:val="000000" w:themeColor="text1"/>
                <w:lang w:val="da-DK"/>
              </w:rPr>
              <w:t>);</w:t>
            </w:r>
          </w:p>
          <w:p w14:paraId="7A549010" w14:textId="6B534394" w:rsidR="00692231" w:rsidRPr="00637AD2" w:rsidRDefault="00692231" w:rsidP="00637AD2">
            <w:pPr>
              <w:spacing w:before="0" w:after="0" w:line="240" w:lineRule="auto"/>
              <w:ind w:firstLine="0"/>
              <w:rPr>
                <w:rFonts w:ascii="Times New Roman" w:hAnsi="Times New Roman"/>
                <w:bCs/>
                <w:iCs/>
                <w:color w:val="000000" w:themeColor="text1"/>
                <w:lang w:val="da-DK"/>
              </w:rPr>
            </w:pPr>
            <w:r w:rsidRPr="00637AD2">
              <w:rPr>
                <w:rFonts w:ascii="Times New Roman" w:hAnsi="Times New Roman"/>
                <w:bCs/>
                <w:iCs/>
                <w:color w:val="000000" w:themeColor="text1"/>
                <w:lang w:val="da-DK"/>
              </w:rPr>
              <w:t>- Văn phòng Quốc hội (</w:t>
            </w:r>
            <w:r w:rsidR="00637AD2" w:rsidRPr="00637AD2">
              <w:rPr>
                <w:rFonts w:ascii="Times New Roman" w:hAnsi="Times New Roman"/>
                <w:bCs/>
                <w:iCs/>
                <w:color w:val="000000" w:themeColor="text1"/>
                <w:lang w:val="da-DK"/>
              </w:rPr>
              <w:t>20</w:t>
            </w:r>
            <w:r w:rsidRPr="00637AD2">
              <w:rPr>
                <w:rFonts w:ascii="Times New Roman" w:hAnsi="Times New Roman"/>
                <w:bCs/>
                <w:iCs/>
                <w:color w:val="000000" w:themeColor="text1"/>
                <w:lang w:val="da-DK"/>
              </w:rPr>
              <w:t>);</w:t>
            </w:r>
          </w:p>
          <w:p w14:paraId="1927C0CF" w14:textId="79A49184" w:rsidR="00692231" w:rsidRPr="00637AD2" w:rsidRDefault="00637AD2" w:rsidP="00637AD2">
            <w:pPr>
              <w:spacing w:before="0" w:after="0" w:line="240" w:lineRule="auto"/>
              <w:ind w:firstLine="0"/>
              <w:rPr>
                <w:rFonts w:ascii="Times New Roman" w:hAnsi="Times New Roman"/>
                <w:bCs/>
                <w:iCs/>
                <w:color w:val="000000" w:themeColor="text1"/>
                <w:lang w:val="da-DK"/>
              </w:rPr>
            </w:pPr>
            <w:r w:rsidRPr="00637AD2">
              <w:rPr>
                <w:rFonts w:ascii="Times New Roman" w:hAnsi="Times New Roman"/>
                <w:bCs/>
                <w:iCs/>
                <w:color w:val="000000" w:themeColor="text1"/>
                <w:lang w:val="da-DK"/>
              </w:rPr>
              <w:t>- Bộ Nội vụ</w:t>
            </w:r>
            <w:r w:rsidR="00692231" w:rsidRPr="00637AD2">
              <w:rPr>
                <w:rFonts w:ascii="Times New Roman" w:hAnsi="Times New Roman"/>
                <w:bCs/>
                <w:iCs/>
                <w:color w:val="000000" w:themeColor="text1"/>
                <w:lang w:val="da-DK"/>
              </w:rPr>
              <w:t>;</w:t>
            </w:r>
          </w:p>
          <w:p w14:paraId="251C7694" w14:textId="32EBDBE0" w:rsidR="00692231" w:rsidRPr="00637AD2" w:rsidRDefault="00692231" w:rsidP="00637AD2">
            <w:pPr>
              <w:spacing w:before="0" w:after="0" w:line="240" w:lineRule="auto"/>
              <w:ind w:firstLine="0"/>
              <w:rPr>
                <w:rFonts w:ascii="Times New Roman" w:hAnsi="Times New Roman"/>
                <w:bCs/>
                <w:iCs/>
                <w:color w:val="000000" w:themeColor="text1"/>
                <w:lang w:val="da-DK"/>
              </w:rPr>
            </w:pPr>
            <w:r w:rsidRPr="00637AD2">
              <w:rPr>
                <w:rFonts w:ascii="Times New Roman" w:hAnsi="Times New Roman"/>
                <w:bCs/>
                <w:iCs/>
                <w:color w:val="000000" w:themeColor="text1"/>
                <w:lang w:val="da-DK"/>
              </w:rPr>
              <w:t xml:space="preserve">- UBND </w:t>
            </w:r>
            <w:r w:rsidR="00290CEE" w:rsidRPr="00637AD2">
              <w:rPr>
                <w:rFonts w:ascii="Times New Roman" w:hAnsi="Times New Roman"/>
                <w:bCs/>
                <w:iCs/>
                <w:color w:val="000000" w:themeColor="text1"/>
                <w:lang w:val="da-DK"/>
              </w:rPr>
              <w:t>tỉnh Lai Châu;</w:t>
            </w:r>
          </w:p>
          <w:p w14:paraId="4FFDDA24" w14:textId="72878043" w:rsidR="00692231" w:rsidRDefault="00692231" w:rsidP="00637AD2">
            <w:pPr>
              <w:spacing w:before="0" w:after="0" w:line="240" w:lineRule="auto"/>
              <w:ind w:firstLine="0"/>
              <w:rPr>
                <w:rFonts w:ascii="Times New Roman" w:hAnsi="Times New Roman"/>
                <w:bCs/>
                <w:iCs/>
                <w:color w:val="000000" w:themeColor="text1"/>
                <w:lang w:val="da-DK"/>
              </w:rPr>
            </w:pPr>
            <w:r w:rsidRPr="00637AD2">
              <w:rPr>
                <w:rFonts w:ascii="Times New Roman" w:hAnsi="Times New Roman"/>
                <w:bCs/>
                <w:iCs/>
                <w:color w:val="000000" w:themeColor="text1"/>
                <w:lang w:val="da-DK"/>
              </w:rPr>
              <w:t>- VPCP: BTCN, các PCN;</w:t>
            </w:r>
          </w:p>
          <w:p w14:paraId="4397CE96" w14:textId="60111BEF" w:rsidR="00637AD2" w:rsidRPr="00637AD2" w:rsidRDefault="00836905" w:rsidP="00637AD2">
            <w:pPr>
              <w:spacing w:before="0" w:after="0" w:line="240" w:lineRule="auto"/>
              <w:ind w:firstLine="0"/>
              <w:rPr>
                <w:rFonts w:ascii="Times New Roman" w:hAnsi="Times New Roman"/>
                <w:bCs/>
                <w:iCs/>
                <w:color w:val="000000" w:themeColor="text1"/>
                <w:lang w:val="da-DK"/>
              </w:rPr>
            </w:pPr>
            <w:r>
              <w:rPr>
                <w:rFonts w:ascii="Times New Roman" w:hAnsi="Times New Roman"/>
                <w:bCs/>
                <w:iCs/>
                <w:color w:val="000000" w:themeColor="text1"/>
                <w:lang w:val="da-DK"/>
              </w:rPr>
              <w:t xml:space="preserve">   </w:t>
            </w:r>
            <w:r w:rsidR="00637AD2" w:rsidRPr="00637AD2">
              <w:rPr>
                <w:rFonts w:ascii="Times New Roman" w:hAnsi="Times New Roman"/>
                <w:bCs/>
                <w:iCs/>
                <w:color w:val="000000" w:themeColor="text1"/>
                <w:lang w:val="da-DK"/>
              </w:rPr>
              <w:t>c</w:t>
            </w:r>
            <w:r w:rsidR="00637AD2" w:rsidRPr="00637AD2">
              <w:rPr>
                <w:rFonts w:ascii="Times New Roman" w:hAnsi="Times New Roman"/>
                <w:bCs/>
                <w:iCs/>
                <w:color w:val="000000" w:themeColor="text1"/>
                <w:spacing w:val="-8"/>
                <w:lang w:val="da-DK"/>
              </w:rPr>
              <w:t>ác Vụ: TH, NC; QHĐP;</w:t>
            </w:r>
          </w:p>
          <w:p w14:paraId="6A1D0D1B" w14:textId="7B54CA88" w:rsidR="00692231" w:rsidRPr="00637AD2" w:rsidRDefault="00692231" w:rsidP="00637AD2">
            <w:pPr>
              <w:widowControl w:val="0"/>
              <w:spacing w:before="0" w:after="0" w:line="240" w:lineRule="auto"/>
              <w:ind w:firstLine="0"/>
              <w:rPr>
                <w:rFonts w:ascii="Times New Roman" w:hAnsi="Times New Roman"/>
                <w:b/>
                <w:color w:val="000000" w:themeColor="text1"/>
                <w:spacing w:val="-2"/>
                <w:position w:val="-2"/>
              </w:rPr>
            </w:pPr>
            <w:r w:rsidRPr="00637AD2">
              <w:rPr>
                <w:rFonts w:ascii="Times New Roman" w:hAnsi="Times New Roman"/>
                <w:bCs/>
                <w:color w:val="000000" w:themeColor="text1"/>
                <w:lang w:val="vi-VN"/>
              </w:rPr>
              <w:t xml:space="preserve">- Lưu: VT, </w:t>
            </w:r>
            <w:r w:rsidR="001B0947" w:rsidRPr="00637AD2">
              <w:rPr>
                <w:rFonts w:ascii="Times New Roman" w:hAnsi="Times New Roman"/>
                <w:bCs/>
                <w:color w:val="000000" w:themeColor="text1"/>
              </w:rPr>
              <w:t>TCCV</w:t>
            </w:r>
          </w:p>
        </w:tc>
        <w:tc>
          <w:tcPr>
            <w:tcW w:w="4523" w:type="dxa"/>
          </w:tcPr>
          <w:p w14:paraId="4BA8E09B"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rPr>
            </w:pPr>
            <w:r w:rsidRPr="00637AD2">
              <w:rPr>
                <w:rFonts w:ascii="Times New Roman" w:hAnsi="Times New Roman"/>
                <w:b/>
                <w:bCs/>
                <w:color w:val="000000" w:themeColor="text1"/>
                <w:spacing w:val="-8"/>
                <w:sz w:val="28"/>
                <w:szCs w:val="28"/>
              </w:rPr>
              <w:t>TM. CHÍNH PHỦ</w:t>
            </w:r>
          </w:p>
          <w:p w14:paraId="28BD67C9"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en-GB"/>
              </w:rPr>
            </w:pPr>
            <w:r w:rsidRPr="00637AD2">
              <w:rPr>
                <w:rFonts w:ascii="Times New Roman" w:hAnsi="Times New Roman"/>
                <w:b/>
                <w:bCs/>
                <w:color w:val="000000" w:themeColor="text1"/>
                <w:spacing w:val="-8"/>
                <w:sz w:val="28"/>
                <w:szCs w:val="28"/>
                <w:lang w:val="en-GB"/>
              </w:rPr>
              <w:t>TUQ. THỦ TƯỚNG</w:t>
            </w:r>
          </w:p>
          <w:p w14:paraId="05435CD2"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en-GB"/>
              </w:rPr>
            </w:pPr>
            <w:r w:rsidRPr="00637AD2">
              <w:rPr>
                <w:rFonts w:ascii="Times New Roman" w:hAnsi="Times New Roman"/>
                <w:b/>
                <w:bCs/>
                <w:color w:val="000000" w:themeColor="text1"/>
                <w:spacing w:val="-8"/>
                <w:sz w:val="28"/>
                <w:szCs w:val="28"/>
                <w:lang w:val="vi-VN"/>
              </w:rPr>
              <w:t>BỘ TRƯỞNG</w:t>
            </w:r>
            <w:r w:rsidRPr="00637AD2">
              <w:rPr>
                <w:rFonts w:ascii="Times New Roman" w:hAnsi="Times New Roman"/>
                <w:b/>
                <w:bCs/>
                <w:color w:val="000000" w:themeColor="text1"/>
                <w:spacing w:val="-8"/>
                <w:sz w:val="28"/>
                <w:szCs w:val="28"/>
                <w:lang w:val="en-GB"/>
              </w:rPr>
              <w:t xml:space="preserve"> BỘ NỘI VỤ</w:t>
            </w:r>
          </w:p>
          <w:p w14:paraId="044C8CC1"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vi-VN"/>
              </w:rPr>
            </w:pPr>
          </w:p>
          <w:p w14:paraId="07C07EE4"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vi-VN"/>
              </w:rPr>
            </w:pPr>
          </w:p>
          <w:p w14:paraId="7ED09BD5" w14:textId="73654CB4"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vi-VN"/>
              </w:rPr>
            </w:pPr>
          </w:p>
          <w:p w14:paraId="103C8184" w14:textId="77777777" w:rsidR="00637AD2" w:rsidRPr="00637AD2" w:rsidRDefault="00637AD2" w:rsidP="00920987">
            <w:pPr>
              <w:spacing w:before="0" w:after="0" w:line="240" w:lineRule="auto"/>
              <w:jc w:val="center"/>
              <w:rPr>
                <w:rFonts w:ascii="Times New Roman" w:hAnsi="Times New Roman"/>
                <w:b/>
                <w:bCs/>
                <w:color w:val="000000" w:themeColor="text1"/>
                <w:spacing w:val="-8"/>
                <w:sz w:val="28"/>
                <w:szCs w:val="28"/>
                <w:lang w:val="vi-VN"/>
              </w:rPr>
            </w:pPr>
          </w:p>
          <w:p w14:paraId="6010668B"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vi-VN"/>
              </w:rPr>
            </w:pPr>
          </w:p>
          <w:p w14:paraId="703ADA14"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vi-VN"/>
              </w:rPr>
            </w:pPr>
          </w:p>
          <w:p w14:paraId="1CCD2D93" w14:textId="77777777" w:rsidR="00692231" w:rsidRPr="00637AD2" w:rsidRDefault="00692231" w:rsidP="00920987">
            <w:pPr>
              <w:spacing w:before="0" w:after="0" w:line="240" w:lineRule="auto"/>
              <w:jc w:val="center"/>
              <w:rPr>
                <w:rFonts w:ascii="Times New Roman" w:hAnsi="Times New Roman"/>
                <w:b/>
                <w:bCs/>
                <w:color w:val="000000" w:themeColor="text1"/>
                <w:spacing w:val="-8"/>
                <w:sz w:val="28"/>
                <w:szCs w:val="28"/>
                <w:lang w:val="vi-VN"/>
              </w:rPr>
            </w:pPr>
          </w:p>
          <w:p w14:paraId="7C64092D" w14:textId="4AB359A6" w:rsidR="00692231" w:rsidRPr="00637AD2" w:rsidRDefault="00692231" w:rsidP="00920987">
            <w:pPr>
              <w:widowControl w:val="0"/>
              <w:spacing w:before="0" w:after="0" w:line="240" w:lineRule="auto"/>
              <w:jc w:val="center"/>
              <w:rPr>
                <w:rFonts w:ascii="Times New Roman" w:hAnsi="Times New Roman"/>
                <w:b/>
                <w:color w:val="000000" w:themeColor="text1"/>
                <w:spacing w:val="-2"/>
                <w:position w:val="-2"/>
                <w:sz w:val="28"/>
                <w:szCs w:val="28"/>
                <w:lang w:val="vi-VN"/>
              </w:rPr>
            </w:pPr>
            <w:r w:rsidRPr="00637AD2">
              <w:rPr>
                <w:rFonts w:ascii="Times New Roman" w:hAnsi="Times New Roman"/>
                <w:b/>
                <w:bCs/>
                <w:color w:val="000000" w:themeColor="text1"/>
                <w:spacing w:val="-8"/>
                <w:sz w:val="28"/>
                <w:szCs w:val="28"/>
              </w:rPr>
              <w:t>P</w:t>
            </w:r>
            <w:r w:rsidRPr="00637AD2">
              <w:rPr>
                <w:rFonts w:ascii="Times New Roman" w:hAnsi="Times New Roman"/>
                <w:b/>
                <w:bCs/>
                <w:color w:val="000000" w:themeColor="text1"/>
                <w:spacing w:val="-8"/>
                <w:sz w:val="28"/>
                <w:szCs w:val="28"/>
                <w:lang w:val="vi-VN"/>
              </w:rPr>
              <w:t>hạm Thị Thanh Trà</w:t>
            </w:r>
          </w:p>
        </w:tc>
      </w:tr>
    </w:tbl>
    <w:p w14:paraId="7021F0A0" w14:textId="77777777" w:rsidR="002D37A6" w:rsidRPr="00637AD2"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color w:val="000000" w:themeColor="text1"/>
          <w:lang w:val="vi-VN"/>
        </w:rPr>
      </w:pPr>
    </w:p>
    <w:sectPr w:rsidR="002D37A6" w:rsidRPr="00637AD2" w:rsidSect="00542AA8">
      <w:headerReference w:type="default" r:id="rId8"/>
      <w:pgSz w:w="11907" w:h="16840" w:code="9"/>
      <w:pgMar w:top="1135" w:right="1134"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6D1D" w14:textId="77777777" w:rsidR="007807A5" w:rsidRDefault="007807A5" w:rsidP="004F225D">
      <w:pPr>
        <w:spacing w:before="0" w:line="240" w:lineRule="auto"/>
      </w:pPr>
      <w:r>
        <w:separator/>
      </w:r>
    </w:p>
  </w:endnote>
  <w:endnote w:type="continuationSeparator" w:id="0">
    <w:p w14:paraId="0DE92545" w14:textId="77777777" w:rsidR="007807A5" w:rsidRDefault="007807A5"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ABE6" w14:textId="77777777" w:rsidR="007807A5" w:rsidRDefault="007807A5" w:rsidP="004F225D">
      <w:pPr>
        <w:spacing w:before="0" w:line="240" w:lineRule="auto"/>
      </w:pPr>
      <w:r>
        <w:separator/>
      </w:r>
    </w:p>
  </w:footnote>
  <w:footnote w:type="continuationSeparator" w:id="0">
    <w:p w14:paraId="0F252B26" w14:textId="77777777" w:rsidR="007807A5" w:rsidRDefault="007807A5" w:rsidP="004F225D">
      <w:pPr>
        <w:spacing w:before="0" w:line="240" w:lineRule="auto"/>
      </w:pPr>
      <w:r>
        <w:continuationSeparator/>
      </w:r>
    </w:p>
  </w:footnote>
  <w:footnote w:id="1">
    <w:p w14:paraId="79DD5826" w14:textId="77777777" w:rsidR="0062266D" w:rsidRPr="008D5A23" w:rsidRDefault="0062266D" w:rsidP="00B362DE">
      <w:pPr>
        <w:pStyle w:val="FootnoteText"/>
        <w:spacing w:after="0"/>
        <w:rPr>
          <w:color w:val="000000" w:themeColor="text1"/>
        </w:rPr>
      </w:pPr>
      <w:r w:rsidRPr="008D5A23">
        <w:rPr>
          <w:rStyle w:val="FootnoteReference"/>
          <w:color w:val="000000" w:themeColor="text1"/>
        </w:rPr>
        <w:footnoteRef/>
      </w:r>
      <w:r w:rsidRPr="008D5A23">
        <w:rPr>
          <w:color w:val="000000" w:themeColor="text1"/>
        </w:rPr>
        <w:t xml:space="preserve"> </w:t>
      </w:r>
      <w:proofErr w:type="spellStart"/>
      <w:r w:rsidRPr="008D5A23">
        <w:rPr>
          <w:color w:val="000000" w:themeColor="text1"/>
        </w:rPr>
        <w:t>Sô</w:t>
      </w:r>
      <w:proofErr w:type="spellEnd"/>
      <w:r w:rsidRPr="008D5A23">
        <w:rPr>
          <w:color w:val="000000" w:themeColor="text1"/>
        </w:rPr>
        <w:t xml:space="preserve">́ </w:t>
      </w:r>
      <w:proofErr w:type="spellStart"/>
      <w:r w:rsidRPr="008D5A23">
        <w:rPr>
          <w:color w:val="000000" w:themeColor="text1"/>
        </w:rPr>
        <w:t>liệu</w:t>
      </w:r>
      <w:proofErr w:type="spellEnd"/>
      <w:r w:rsidRPr="008D5A23">
        <w:rPr>
          <w:color w:val="000000" w:themeColor="text1"/>
        </w:rPr>
        <w:t xml:space="preserve"> </w:t>
      </w:r>
      <w:proofErr w:type="spellStart"/>
      <w:r w:rsidRPr="008D5A23">
        <w:rPr>
          <w:color w:val="000000" w:themeColor="text1"/>
        </w:rPr>
        <w:t>diện</w:t>
      </w:r>
      <w:proofErr w:type="spellEnd"/>
      <w:r w:rsidRPr="008D5A23">
        <w:rPr>
          <w:color w:val="000000" w:themeColor="text1"/>
        </w:rPr>
        <w:t xml:space="preserve"> </w:t>
      </w:r>
      <w:proofErr w:type="spellStart"/>
      <w:r w:rsidRPr="008D5A23">
        <w:rPr>
          <w:color w:val="000000" w:themeColor="text1"/>
        </w:rPr>
        <w:t>tích</w:t>
      </w:r>
      <w:proofErr w:type="spellEnd"/>
      <w:r w:rsidRPr="008D5A23">
        <w:rPr>
          <w:color w:val="000000" w:themeColor="text1"/>
        </w:rPr>
        <w:t xml:space="preserve"> </w:t>
      </w:r>
      <w:proofErr w:type="spellStart"/>
      <w:r w:rsidRPr="008D5A23">
        <w:rPr>
          <w:color w:val="000000" w:themeColor="text1"/>
        </w:rPr>
        <w:t>tư</w:t>
      </w:r>
      <w:proofErr w:type="spellEnd"/>
      <w:r w:rsidRPr="008D5A23">
        <w:rPr>
          <w:color w:val="000000" w:themeColor="text1"/>
        </w:rPr>
        <w:t xml:space="preserve">̣ </w:t>
      </w:r>
      <w:proofErr w:type="spellStart"/>
      <w:r w:rsidRPr="008D5A23">
        <w:rPr>
          <w:color w:val="000000" w:themeColor="text1"/>
        </w:rPr>
        <w:t>nhiên</w:t>
      </w:r>
      <w:proofErr w:type="spellEnd"/>
      <w:r w:rsidRPr="008D5A23">
        <w:rPr>
          <w:color w:val="000000" w:themeColor="text1"/>
        </w:rPr>
        <w:t xml:space="preserve"> </w:t>
      </w:r>
      <w:proofErr w:type="spellStart"/>
      <w:r w:rsidRPr="008D5A23">
        <w:rPr>
          <w:color w:val="000000" w:themeColor="text1"/>
        </w:rPr>
        <w:t>theo</w:t>
      </w:r>
      <w:proofErr w:type="spellEnd"/>
      <w:r w:rsidRPr="008D5A23">
        <w:rPr>
          <w:color w:val="000000" w:themeColor="text1"/>
        </w:rPr>
        <w:t xml:space="preserve"> </w:t>
      </w:r>
      <w:proofErr w:type="spellStart"/>
      <w:r w:rsidRPr="008D5A23">
        <w:rPr>
          <w:color w:val="000000" w:themeColor="text1"/>
        </w:rPr>
        <w:t>Quyết</w:t>
      </w:r>
      <w:proofErr w:type="spellEnd"/>
      <w:r w:rsidRPr="008D5A23">
        <w:rPr>
          <w:color w:val="000000" w:themeColor="text1"/>
        </w:rPr>
        <w:t xml:space="preserve"> </w:t>
      </w:r>
      <w:proofErr w:type="spellStart"/>
      <w:r w:rsidRPr="008D5A23">
        <w:rPr>
          <w:color w:val="000000" w:themeColor="text1"/>
        </w:rPr>
        <w:t>định</w:t>
      </w:r>
      <w:proofErr w:type="spellEnd"/>
      <w:r w:rsidRPr="008D5A23">
        <w:rPr>
          <w:color w:val="000000" w:themeColor="text1"/>
        </w:rPr>
        <w:t xml:space="preserve"> </w:t>
      </w:r>
      <w:proofErr w:type="spellStart"/>
      <w:r w:rsidRPr="008D5A23">
        <w:rPr>
          <w:color w:val="000000" w:themeColor="text1"/>
        </w:rPr>
        <w:t>số</w:t>
      </w:r>
      <w:proofErr w:type="spellEnd"/>
      <w:r w:rsidRPr="008D5A23">
        <w:rPr>
          <w:color w:val="000000" w:themeColor="text1"/>
        </w:rPr>
        <w:t xml:space="preserve"> 3411/QĐ-BTNMT </w:t>
      </w:r>
      <w:proofErr w:type="spellStart"/>
      <w:r w:rsidRPr="008D5A23">
        <w:rPr>
          <w:color w:val="000000" w:themeColor="text1"/>
        </w:rPr>
        <w:t>ngày</w:t>
      </w:r>
      <w:proofErr w:type="spellEnd"/>
      <w:r w:rsidRPr="008D5A23">
        <w:rPr>
          <w:color w:val="000000" w:themeColor="text1"/>
        </w:rPr>
        <w:t xml:space="preserve"> 24/10/2024 </w:t>
      </w:r>
      <w:proofErr w:type="spellStart"/>
      <w:r w:rsidRPr="008D5A23">
        <w:rPr>
          <w:color w:val="000000" w:themeColor="text1"/>
        </w:rPr>
        <w:t>của</w:t>
      </w:r>
      <w:proofErr w:type="spellEnd"/>
      <w:r w:rsidRPr="008D5A23">
        <w:rPr>
          <w:color w:val="000000" w:themeColor="text1"/>
        </w:rPr>
        <w:t xml:space="preserve"> </w:t>
      </w:r>
      <w:proofErr w:type="spellStart"/>
      <w:r w:rsidRPr="008D5A23">
        <w:rPr>
          <w:color w:val="000000" w:themeColor="text1"/>
        </w:rPr>
        <w:t>Bô</w:t>
      </w:r>
      <w:proofErr w:type="spellEnd"/>
      <w:r w:rsidRPr="008D5A23">
        <w:rPr>
          <w:color w:val="000000" w:themeColor="text1"/>
        </w:rPr>
        <w:t xml:space="preserve">̣ </w:t>
      </w:r>
      <w:proofErr w:type="spellStart"/>
      <w:r w:rsidRPr="008D5A23">
        <w:rPr>
          <w:color w:val="000000" w:themeColor="text1"/>
        </w:rPr>
        <w:t>trưởng</w:t>
      </w:r>
      <w:proofErr w:type="spellEnd"/>
      <w:r w:rsidRPr="008D5A23">
        <w:rPr>
          <w:color w:val="000000" w:themeColor="text1"/>
        </w:rPr>
        <w:t xml:space="preserve"> </w:t>
      </w:r>
      <w:proofErr w:type="spellStart"/>
      <w:r w:rsidRPr="008D5A23">
        <w:rPr>
          <w:color w:val="000000" w:themeColor="text1"/>
        </w:rPr>
        <w:t>Bô</w:t>
      </w:r>
      <w:proofErr w:type="spellEnd"/>
      <w:r w:rsidRPr="008D5A23">
        <w:rPr>
          <w:color w:val="000000" w:themeColor="text1"/>
        </w:rPr>
        <w:t xml:space="preserve">̣ </w:t>
      </w:r>
      <w:proofErr w:type="spellStart"/>
      <w:r w:rsidRPr="008D5A23">
        <w:rPr>
          <w:color w:val="000000" w:themeColor="text1"/>
        </w:rPr>
        <w:t>Tài</w:t>
      </w:r>
      <w:proofErr w:type="spellEnd"/>
      <w:r w:rsidRPr="008D5A23">
        <w:rPr>
          <w:color w:val="000000" w:themeColor="text1"/>
        </w:rPr>
        <w:t xml:space="preserve"> </w:t>
      </w:r>
      <w:proofErr w:type="spellStart"/>
      <w:r w:rsidRPr="008D5A23">
        <w:rPr>
          <w:color w:val="000000" w:themeColor="text1"/>
        </w:rPr>
        <w:t>nguyên</w:t>
      </w:r>
      <w:proofErr w:type="spellEnd"/>
      <w:r w:rsidRPr="008D5A23">
        <w:rPr>
          <w:color w:val="000000" w:themeColor="text1"/>
        </w:rPr>
        <w:t xml:space="preserve"> </w:t>
      </w:r>
      <w:proofErr w:type="spellStart"/>
      <w:r w:rsidRPr="008D5A23">
        <w:rPr>
          <w:color w:val="000000" w:themeColor="text1"/>
        </w:rPr>
        <w:t>va</w:t>
      </w:r>
      <w:proofErr w:type="spellEnd"/>
      <w:r w:rsidRPr="008D5A23">
        <w:rPr>
          <w:color w:val="000000" w:themeColor="text1"/>
        </w:rPr>
        <w:t xml:space="preserve">̀ </w:t>
      </w:r>
      <w:proofErr w:type="spellStart"/>
      <w:r w:rsidRPr="008D5A23">
        <w:rPr>
          <w:color w:val="000000" w:themeColor="text1"/>
        </w:rPr>
        <w:t>Môi</w:t>
      </w:r>
      <w:proofErr w:type="spellEnd"/>
      <w:r w:rsidRPr="008D5A23">
        <w:rPr>
          <w:color w:val="000000" w:themeColor="text1"/>
        </w:rPr>
        <w:t xml:space="preserve"> </w:t>
      </w:r>
      <w:proofErr w:type="spellStart"/>
      <w:r w:rsidRPr="008D5A23">
        <w:rPr>
          <w:color w:val="000000" w:themeColor="text1"/>
        </w:rPr>
        <w:t>trường</w:t>
      </w:r>
      <w:proofErr w:type="spellEnd"/>
      <w:r w:rsidRPr="008D5A23">
        <w:rPr>
          <w:color w:val="000000" w:themeColor="text1"/>
        </w:rPr>
        <w:t xml:space="preserve"> (nay </w:t>
      </w:r>
      <w:proofErr w:type="spellStart"/>
      <w:r w:rsidRPr="008D5A23">
        <w:rPr>
          <w:color w:val="000000" w:themeColor="text1"/>
        </w:rPr>
        <w:t>là</w:t>
      </w:r>
      <w:proofErr w:type="spellEnd"/>
      <w:r w:rsidRPr="008D5A23">
        <w:rPr>
          <w:color w:val="000000" w:themeColor="text1"/>
        </w:rPr>
        <w:t xml:space="preserve"> </w:t>
      </w:r>
      <w:proofErr w:type="spellStart"/>
      <w:r w:rsidRPr="008D5A23">
        <w:rPr>
          <w:color w:val="000000" w:themeColor="text1"/>
        </w:rPr>
        <w:t>Bộ</w:t>
      </w:r>
      <w:proofErr w:type="spellEnd"/>
      <w:r w:rsidRPr="008D5A23">
        <w:rPr>
          <w:color w:val="000000" w:themeColor="text1"/>
        </w:rPr>
        <w:t xml:space="preserve"> </w:t>
      </w:r>
      <w:proofErr w:type="spellStart"/>
      <w:r w:rsidRPr="008D5A23">
        <w:rPr>
          <w:color w:val="000000" w:themeColor="text1"/>
        </w:rPr>
        <w:t>Nông</w:t>
      </w:r>
      <w:proofErr w:type="spellEnd"/>
      <w:r w:rsidRPr="008D5A23">
        <w:rPr>
          <w:color w:val="000000" w:themeColor="text1"/>
        </w:rPr>
        <w:t xml:space="preserve"> </w:t>
      </w:r>
      <w:proofErr w:type="spellStart"/>
      <w:r w:rsidRPr="008D5A23">
        <w:rPr>
          <w:color w:val="000000" w:themeColor="text1"/>
        </w:rPr>
        <w:t>nghiệp</w:t>
      </w:r>
      <w:proofErr w:type="spellEnd"/>
      <w:r w:rsidRPr="008D5A23">
        <w:rPr>
          <w:color w:val="000000" w:themeColor="text1"/>
        </w:rPr>
        <w:t xml:space="preserve"> </w:t>
      </w:r>
      <w:proofErr w:type="spellStart"/>
      <w:r w:rsidRPr="008D5A23">
        <w:rPr>
          <w:color w:val="000000" w:themeColor="text1"/>
        </w:rPr>
        <w:t>và</w:t>
      </w:r>
      <w:proofErr w:type="spellEnd"/>
      <w:r w:rsidRPr="008D5A23">
        <w:rPr>
          <w:color w:val="000000" w:themeColor="text1"/>
        </w:rPr>
        <w:t xml:space="preserve"> </w:t>
      </w:r>
      <w:proofErr w:type="spellStart"/>
      <w:r w:rsidRPr="008D5A23">
        <w:rPr>
          <w:color w:val="000000" w:themeColor="text1"/>
        </w:rPr>
        <w:t>Môi</w:t>
      </w:r>
      <w:proofErr w:type="spellEnd"/>
      <w:r w:rsidRPr="008D5A23">
        <w:rPr>
          <w:color w:val="000000" w:themeColor="text1"/>
        </w:rPr>
        <w:t xml:space="preserve"> </w:t>
      </w:r>
      <w:proofErr w:type="spellStart"/>
      <w:r w:rsidRPr="008D5A23">
        <w:rPr>
          <w:color w:val="000000" w:themeColor="text1"/>
        </w:rPr>
        <w:t>trường</w:t>
      </w:r>
      <w:proofErr w:type="spellEnd"/>
      <w:r w:rsidRPr="008D5A23">
        <w:rPr>
          <w:color w:val="000000" w:themeColor="text1"/>
        </w:rPr>
        <w:t xml:space="preserve">) </w:t>
      </w:r>
      <w:proofErr w:type="spellStart"/>
      <w:r w:rsidRPr="008D5A23">
        <w:rPr>
          <w:color w:val="000000" w:themeColor="text1"/>
        </w:rPr>
        <w:t>phê</w:t>
      </w:r>
      <w:proofErr w:type="spellEnd"/>
      <w:r w:rsidRPr="008D5A23">
        <w:rPr>
          <w:color w:val="000000" w:themeColor="text1"/>
        </w:rPr>
        <w:t xml:space="preserve"> </w:t>
      </w:r>
      <w:proofErr w:type="spellStart"/>
      <w:r w:rsidRPr="008D5A23">
        <w:rPr>
          <w:color w:val="000000" w:themeColor="text1"/>
        </w:rPr>
        <w:t>duyệt</w:t>
      </w:r>
      <w:proofErr w:type="spellEnd"/>
      <w:r w:rsidRPr="008D5A23">
        <w:rPr>
          <w:color w:val="000000" w:themeColor="text1"/>
        </w:rPr>
        <w:t xml:space="preserve"> </w:t>
      </w:r>
      <w:proofErr w:type="spellStart"/>
      <w:r w:rsidRPr="008D5A23">
        <w:rPr>
          <w:color w:val="000000" w:themeColor="text1"/>
        </w:rPr>
        <w:t>và</w:t>
      </w:r>
      <w:proofErr w:type="spellEnd"/>
      <w:r w:rsidRPr="008D5A23">
        <w:rPr>
          <w:color w:val="000000" w:themeColor="text1"/>
        </w:rPr>
        <w:t xml:space="preserve"> </w:t>
      </w:r>
      <w:proofErr w:type="spellStart"/>
      <w:r w:rsidRPr="008D5A23">
        <w:rPr>
          <w:color w:val="000000" w:themeColor="text1"/>
        </w:rPr>
        <w:t>công</w:t>
      </w:r>
      <w:proofErr w:type="spellEnd"/>
      <w:r w:rsidRPr="008D5A23">
        <w:rPr>
          <w:color w:val="000000" w:themeColor="text1"/>
        </w:rPr>
        <w:t xml:space="preserve"> </w:t>
      </w:r>
      <w:proofErr w:type="spellStart"/>
      <w:r w:rsidRPr="008D5A23">
        <w:rPr>
          <w:color w:val="000000" w:themeColor="text1"/>
        </w:rPr>
        <w:t>bố</w:t>
      </w:r>
      <w:proofErr w:type="spellEnd"/>
      <w:r w:rsidRPr="008D5A23">
        <w:rPr>
          <w:color w:val="000000" w:themeColor="text1"/>
        </w:rPr>
        <w:t xml:space="preserve"> </w:t>
      </w:r>
      <w:proofErr w:type="spellStart"/>
      <w:r w:rsidRPr="008D5A23">
        <w:rPr>
          <w:color w:val="000000" w:themeColor="text1"/>
        </w:rPr>
        <w:t>kết</w:t>
      </w:r>
      <w:proofErr w:type="spellEnd"/>
      <w:r w:rsidRPr="008D5A23">
        <w:rPr>
          <w:color w:val="000000" w:themeColor="text1"/>
        </w:rPr>
        <w:t xml:space="preserve"> </w:t>
      </w:r>
      <w:proofErr w:type="spellStart"/>
      <w:r w:rsidRPr="008D5A23">
        <w:rPr>
          <w:color w:val="000000" w:themeColor="text1"/>
        </w:rPr>
        <w:t>quả</w:t>
      </w:r>
      <w:proofErr w:type="spellEnd"/>
      <w:r w:rsidRPr="008D5A23">
        <w:rPr>
          <w:color w:val="000000" w:themeColor="text1"/>
        </w:rPr>
        <w:t xml:space="preserve"> </w:t>
      </w:r>
      <w:proofErr w:type="spellStart"/>
      <w:r w:rsidRPr="008D5A23">
        <w:rPr>
          <w:color w:val="000000" w:themeColor="text1"/>
        </w:rPr>
        <w:t>thống</w:t>
      </w:r>
      <w:proofErr w:type="spellEnd"/>
      <w:r w:rsidRPr="008D5A23">
        <w:rPr>
          <w:color w:val="000000" w:themeColor="text1"/>
        </w:rPr>
        <w:t xml:space="preserve"> </w:t>
      </w:r>
      <w:proofErr w:type="spellStart"/>
      <w:r w:rsidRPr="008D5A23">
        <w:rPr>
          <w:color w:val="000000" w:themeColor="text1"/>
        </w:rPr>
        <w:t>kê</w:t>
      </w:r>
      <w:proofErr w:type="spellEnd"/>
      <w:r w:rsidRPr="008D5A23">
        <w:rPr>
          <w:color w:val="000000" w:themeColor="text1"/>
        </w:rPr>
        <w:t xml:space="preserve"> </w:t>
      </w:r>
      <w:proofErr w:type="spellStart"/>
      <w:r w:rsidRPr="008D5A23">
        <w:rPr>
          <w:color w:val="000000" w:themeColor="text1"/>
        </w:rPr>
        <w:t>diện</w:t>
      </w:r>
      <w:proofErr w:type="spellEnd"/>
      <w:r w:rsidRPr="008D5A23">
        <w:rPr>
          <w:color w:val="000000" w:themeColor="text1"/>
        </w:rPr>
        <w:t xml:space="preserve"> </w:t>
      </w:r>
      <w:proofErr w:type="spellStart"/>
      <w:r w:rsidRPr="008D5A23">
        <w:rPr>
          <w:color w:val="000000" w:themeColor="text1"/>
        </w:rPr>
        <w:t>tích</w:t>
      </w:r>
      <w:proofErr w:type="spellEnd"/>
      <w:r w:rsidRPr="008D5A23">
        <w:rPr>
          <w:color w:val="000000" w:themeColor="text1"/>
        </w:rPr>
        <w:t xml:space="preserve"> </w:t>
      </w:r>
      <w:proofErr w:type="spellStart"/>
      <w:r w:rsidRPr="008D5A23">
        <w:rPr>
          <w:color w:val="000000" w:themeColor="text1"/>
        </w:rPr>
        <w:t>đất</w:t>
      </w:r>
      <w:proofErr w:type="spellEnd"/>
      <w:r w:rsidRPr="008D5A23">
        <w:rPr>
          <w:color w:val="000000" w:themeColor="text1"/>
        </w:rPr>
        <w:t xml:space="preserve"> </w:t>
      </w:r>
      <w:proofErr w:type="spellStart"/>
      <w:r w:rsidRPr="008D5A23">
        <w:rPr>
          <w:color w:val="000000" w:themeColor="text1"/>
        </w:rPr>
        <w:t>đai</w:t>
      </w:r>
      <w:proofErr w:type="spellEnd"/>
      <w:r w:rsidRPr="008D5A23">
        <w:rPr>
          <w:color w:val="000000" w:themeColor="text1"/>
        </w:rPr>
        <w:t xml:space="preserve"> </w:t>
      </w:r>
      <w:proofErr w:type="spellStart"/>
      <w:r w:rsidRPr="008D5A23">
        <w:rPr>
          <w:color w:val="000000" w:themeColor="text1"/>
        </w:rPr>
        <w:t>của</w:t>
      </w:r>
      <w:proofErr w:type="spellEnd"/>
      <w:r w:rsidRPr="008D5A23">
        <w:rPr>
          <w:color w:val="000000" w:themeColor="text1"/>
        </w:rPr>
        <w:t xml:space="preserve"> </w:t>
      </w:r>
      <w:proofErr w:type="spellStart"/>
      <w:r w:rsidRPr="008D5A23">
        <w:rPr>
          <w:color w:val="000000" w:themeColor="text1"/>
        </w:rPr>
        <w:t>cả</w:t>
      </w:r>
      <w:proofErr w:type="spellEnd"/>
      <w:r w:rsidRPr="008D5A23">
        <w:rPr>
          <w:color w:val="000000" w:themeColor="text1"/>
        </w:rPr>
        <w:t xml:space="preserve"> </w:t>
      </w:r>
      <w:proofErr w:type="spellStart"/>
      <w:r w:rsidRPr="008D5A23">
        <w:rPr>
          <w:color w:val="000000" w:themeColor="text1"/>
        </w:rPr>
        <w:t>nước</w:t>
      </w:r>
      <w:proofErr w:type="spellEnd"/>
      <w:r w:rsidRPr="008D5A23">
        <w:rPr>
          <w:color w:val="000000" w:themeColor="text1"/>
        </w:rPr>
        <w:t xml:space="preserve"> </w:t>
      </w:r>
      <w:proofErr w:type="spellStart"/>
      <w:r w:rsidRPr="008D5A23">
        <w:rPr>
          <w:color w:val="000000" w:themeColor="text1"/>
        </w:rPr>
        <w:t>năm</w:t>
      </w:r>
      <w:proofErr w:type="spellEnd"/>
      <w:r w:rsidRPr="008D5A23">
        <w:rPr>
          <w:color w:val="000000" w:themeColor="text1"/>
        </w:rPr>
        <w:t xml:space="preserve"> 2023.</w:t>
      </w:r>
    </w:p>
    <w:p w14:paraId="3B8BAC1B" w14:textId="77777777" w:rsidR="0062266D" w:rsidRPr="008D5A23" w:rsidRDefault="0062266D" w:rsidP="00B362DE">
      <w:pPr>
        <w:pStyle w:val="FootnoteText"/>
        <w:spacing w:after="0"/>
        <w:rPr>
          <w:color w:val="000000" w:themeColor="text1"/>
        </w:rPr>
      </w:pPr>
      <w:proofErr w:type="spellStart"/>
      <w:r w:rsidRPr="008D5A23">
        <w:rPr>
          <w:color w:val="000000" w:themeColor="text1"/>
        </w:rPr>
        <w:t>Sô</w:t>
      </w:r>
      <w:proofErr w:type="spellEnd"/>
      <w:r w:rsidRPr="008D5A23">
        <w:rPr>
          <w:color w:val="000000" w:themeColor="text1"/>
        </w:rPr>
        <w:t xml:space="preserve">́ </w:t>
      </w:r>
      <w:proofErr w:type="spellStart"/>
      <w:r w:rsidRPr="008D5A23">
        <w:rPr>
          <w:color w:val="000000" w:themeColor="text1"/>
        </w:rPr>
        <w:t>liệu</w:t>
      </w:r>
      <w:proofErr w:type="spellEnd"/>
      <w:r w:rsidRPr="008D5A23">
        <w:rPr>
          <w:color w:val="000000" w:themeColor="text1"/>
        </w:rPr>
        <w:t xml:space="preserve"> </w:t>
      </w:r>
      <w:proofErr w:type="spellStart"/>
      <w:r w:rsidRPr="008D5A23">
        <w:rPr>
          <w:color w:val="000000" w:themeColor="text1"/>
        </w:rPr>
        <w:t>quy</w:t>
      </w:r>
      <w:proofErr w:type="spellEnd"/>
      <w:r w:rsidRPr="008D5A23">
        <w:rPr>
          <w:color w:val="000000" w:themeColor="text1"/>
        </w:rPr>
        <w:t xml:space="preserve"> </w:t>
      </w:r>
      <w:proofErr w:type="spellStart"/>
      <w:r w:rsidRPr="008D5A23">
        <w:rPr>
          <w:color w:val="000000" w:themeColor="text1"/>
        </w:rPr>
        <w:t>mô</w:t>
      </w:r>
      <w:proofErr w:type="spellEnd"/>
      <w:r w:rsidRPr="008D5A23">
        <w:rPr>
          <w:color w:val="000000" w:themeColor="text1"/>
        </w:rPr>
        <w:t xml:space="preserve"> </w:t>
      </w:r>
      <w:proofErr w:type="spellStart"/>
      <w:r w:rsidRPr="008D5A23">
        <w:rPr>
          <w:color w:val="000000" w:themeColor="text1"/>
        </w:rPr>
        <w:t>dân</w:t>
      </w:r>
      <w:proofErr w:type="spellEnd"/>
      <w:r w:rsidRPr="008D5A23">
        <w:rPr>
          <w:color w:val="000000" w:themeColor="text1"/>
        </w:rPr>
        <w:t xml:space="preserve"> </w:t>
      </w:r>
      <w:proofErr w:type="spellStart"/>
      <w:r w:rsidRPr="008D5A23">
        <w:rPr>
          <w:color w:val="000000" w:themeColor="text1"/>
        </w:rPr>
        <w:t>sô</w:t>
      </w:r>
      <w:proofErr w:type="spellEnd"/>
      <w:r w:rsidRPr="008D5A23">
        <w:rPr>
          <w:color w:val="000000" w:themeColor="text1"/>
        </w:rPr>
        <w:t xml:space="preserve">́ do </w:t>
      </w:r>
      <w:proofErr w:type="spellStart"/>
      <w:r w:rsidRPr="008D5A23">
        <w:rPr>
          <w:color w:val="000000" w:themeColor="text1"/>
        </w:rPr>
        <w:t>Công</w:t>
      </w:r>
      <w:proofErr w:type="spellEnd"/>
      <w:r w:rsidRPr="008D5A23">
        <w:rPr>
          <w:color w:val="000000" w:themeColor="text1"/>
        </w:rPr>
        <w:t xml:space="preserve"> an </w:t>
      </w:r>
      <w:proofErr w:type="spellStart"/>
      <w:r w:rsidRPr="008D5A23">
        <w:rPr>
          <w:color w:val="000000" w:themeColor="text1"/>
        </w:rPr>
        <w:t>tỉnh</w:t>
      </w:r>
      <w:proofErr w:type="spellEnd"/>
      <w:r w:rsidRPr="008D5A23">
        <w:rPr>
          <w:color w:val="000000" w:themeColor="text1"/>
        </w:rPr>
        <w:t xml:space="preserve"> Lai </w:t>
      </w:r>
      <w:proofErr w:type="spellStart"/>
      <w:r w:rsidRPr="008D5A23">
        <w:rPr>
          <w:color w:val="000000" w:themeColor="text1"/>
        </w:rPr>
        <w:t>Châu</w:t>
      </w:r>
      <w:proofErr w:type="spellEnd"/>
      <w:r w:rsidRPr="008D5A23">
        <w:rPr>
          <w:color w:val="000000" w:themeColor="text1"/>
        </w:rPr>
        <w:t xml:space="preserve"> </w:t>
      </w:r>
      <w:proofErr w:type="spellStart"/>
      <w:r w:rsidRPr="008D5A23">
        <w:rPr>
          <w:color w:val="000000" w:themeColor="text1"/>
        </w:rPr>
        <w:t>cung</w:t>
      </w:r>
      <w:proofErr w:type="spellEnd"/>
      <w:r w:rsidRPr="008D5A23">
        <w:rPr>
          <w:color w:val="000000" w:themeColor="text1"/>
        </w:rPr>
        <w:t xml:space="preserve"> </w:t>
      </w:r>
      <w:proofErr w:type="spellStart"/>
      <w:r w:rsidRPr="008D5A23">
        <w:rPr>
          <w:color w:val="000000" w:themeColor="text1"/>
        </w:rPr>
        <w:t>cấp</w:t>
      </w:r>
      <w:proofErr w:type="spellEnd"/>
      <w:r w:rsidRPr="008D5A23">
        <w:rPr>
          <w:color w:val="000000" w:themeColor="text1"/>
        </w:rPr>
        <w:t xml:space="preserve"> </w:t>
      </w:r>
      <w:proofErr w:type="spellStart"/>
      <w:r w:rsidRPr="008D5A23">
        <w:rPr>
          <w:color w:val="000000" w:themeColor="text1"/>
        </w:rPr>
        <w:t>tính</w:t>
      </w:r>
      <w:proofErr w:type="spellEnd"/>
      <w:r w:rsidRPr="008D5A23">
        <w:rPr>
          <w:color w:val="000000" w:themeColor="text1"/>
        </w:rPr>
        <w:t xml:space="preserve"> </w:t>
      </w:r>
      <w:proofErr w:type="spellStart"/>
      <w:r w:rsidRPr="008D5A23">
        <w:rPr>
          <w:color w:val="000000" w:themeColor="text1"/>
        </w:rPr>
        <w:t>đến</w:t>
      </w:r>
      <w:proofErr w:type="spellEnd"/>
      <w:r w:rsidRPr="008D5A23">
        <w:rPr>
          <w:color w:val="000000" w:themeColor="text1"/>
        </w:rPr>
        <w:t xml:space="preserve"> </w:t>
      </w:r>
      <w:proofErr w:type="spellStart"/>
      <w:r w:rsidRPr="008D5A23">
        <w:rPr>
          <w:color w:val="000000" w:themeColor="text1"/>
        </w:rPr>
        <w:t>ngày</w:t>
      </w:r>
      <w:proofErr w:type="spellEnd"/>
      <w:r w:rsidRPr="008D5A23">
        <w:rPr>
          <w:color w:val="000000" w:themeColor="text1"/>
        </w:rPr>
        <w:t xml:space="preserve"> 31/12/2024.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582688585"/>
      <w:docPartObj>
        <w:docPartGallery w:val="Page Numbers (Top of Page)"/>
        <w:docPartUnique/>
      </w:docPartObj>
    </w:sdtPr>
    <w:sdtEndPr>
      <w:rPr>
        <w:noProof/>
      </w:rPr>
    </w:sdtEndPr>
    <w:sdtContent>
      <w:p w14:paraId="2E86BD55" w14:textId="4C0F4DF5"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440939">
          <w:rPr>
            <w:rFonts w:ascii="Times New Roman" w:hAnsi="Times New Roman"/>
            <w:noProof/>
            <w:sz w:val="26"/>
            <w:szCs w:val="26"/>
          </w:rPr>
          <w:t>3</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1EDF"/>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3F76"/>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0792"/>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E7F88"/>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BC1"/>
    <w:rsid w:val="00136CB4"/>
    <w:rsid w:val="001375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16FD"/>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495E"/>
    <w:rsid w:val="00185168"/>
    <w:rsid w:val="001856E2"/>
    <w:rsid w:val="001868F7"/>
    <w:rsid w:val="001871FD"/>
    <w:rsid w:val="00187361"/>
    <w:rsid w:val="00187481"/>
    <w:rsid w:val="001907F9"/>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5B79"/>
    <w:rsid w:val="001A666C"/>
    <w:rsid w:val="001A6CCA"/>
    <w:rsid w:val="001B0615"/>
    <w:rsid w:val="001B0947"/>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71C"/>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0CEE"/>
    <w:rsid w:val="002911B3"/>
    <w:rsid w:val="00291C8B"/>
    <w:rsid w:val="00291FA0"/>
    <w:rsid w:val="0029258D"/>
    <w:rsid w:val="00293398"/>
    <w:rsid w:val="002935D7"/>
    <w:rsid w:val="002937F4"/>
    <w:rsid w:val="00293DD6"/>
    <w:rsid w:val="002944F9"/>
    <w:rsid w:val="002947B3"/>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E7F9E"/>
    <w:rsid w:val="002F16FE"/>
    <w:rsid w:val="002F1C0F"/>
    <w:rsid w:val="002F1D66"/>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19C"/>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9A7"/>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0A7F"/>
    <w:rsid w:val="00391C97"/>
    <w:rsid w:val="00394935"/>
    <w:rsid w:val="00394A79"/>
    <w:rsid w:val="00394E86"/>
    <w:rsid w:val="003954D6"/>
    <w:rsid w:val="00395CC9"/>
    <w:rsid w:val="00395F2E"/>
    <w:rsid w:val="003A05EE"/>
    <w:rsid w:val="003A0F8D"/>
    <w:rsid w:val="003A0FE5"/>
    <w:rsid w:val="003A29EF"/>
    <w:rsid w:val="003A2CC0"/>
    <w:rsid w:val="003A4946"/>
    <w:rsid w:val="003A56C1"/>
    <w:rsid w:val="003A5BC3"/>
    <w:rsid w:val="003A5D2F"/>
    <w:rsid w:val="003A68A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4E4C"/>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022B"/>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939"/>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69F5"/>
    <w:rsid w:val="004C01AD"/>
    <w:rsid w:val="004C0653"/>
    <w:rsid w:val="004C072B"/>
    <w:rsid w:val="004C18DA"/>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64AC"/>
    <w:rsid w:val="00526F3B"/>
    <w:rsid w:val="00527699"/>
    <w:rsid w:val="0053157F"/>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601"/>
    <w:rsid w:val="00554F9C"/>
    <w:rsid w:val="00556933"/>
    <w:rsid w:val="00557105"/>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96F"/>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4B1D"/>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266D"/>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37AD2"/>
    <w:rsid w:val="006415D7"/>
    <w:rsid w:val="00641C1A"/>
    <w:rsid w:val="00642D80"/>
    <w:rsid w:val="006445FE"/>
    <w:rsid w:val="006451F6"/>
    <w:rsid w:val="00646B73"/>
    <w:rsid w:val="006519B5"/>
    <w:rsid w:val="0065352B"/>
    <w:rsid w:val="006535AB"/>
    <w:rsid w:val="00653B0A"/>
    <w:rsid w:val="00653FB1"/>
    <w:rsid w:val="006547BC"/>
    <w:rsid w:val="00654E85"/>
    <w:rsid w:val="00655061"/>
    <w:rsid w:val="00655A61"/>
    <w:rsid w:val="00655ACA"/>
    <w:rsid w:val="00655B16"/>
    <w:rsid w:val="00655FBE"/>
    <w:rsid w:val="0065601F"/>
    <w:rsid w:val="006568E2"/>
    <w:rsid w:val="006578D7"/>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418"/>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CAA"/>
    <w:rsid w:val="006F7FF9"/>
    <w:rsid w:val="00700545"/>
    <w:rsid w:val="007012A7"/>
    <w:rsid w:val="007019C4"/>
    <w:rsid w:val="007037B2"/>
    <w:rsid w:val="00703862"/>
    <w:rsid w:val="007043C3"/>
    <w:rsid w:val="007048B6"/>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7A5"/>
    <w:rsid w:val="00780AAF"/>
    <w:rsid w:val="00781315"/>
    <w:rsid w:val="007816CD"/>
    <w:rsid w:val="00781C15"/>
    <w:rsid w:val="00782894"/>
    <w:rsid w:val="00783353"/>
    <w:rsid w:val="007833A7"/>
    <w:rsid w:val="007846BE"/>
    <w:rsid w:val="00784C9F"/>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2F37"/>
    <w:rsid w:val="00835DD2"/>
    <w:rsid w:val="0083667B"/>
    <w:rsid w:val="00836905"/>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0BE"/>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5A23"/>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4DA"/>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87"/>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2976"/>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20A7"/>
    <w:rsid w:val="00B03813"/>
    <w:rsid w:val="00B04F19"/>
    <w:rsid w:val="00B050C4"/>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6E0C"/>
    <w:rsid w:val="00B27536"/>
    <w:rsid w:val="00B30692"/>
    <w:rsid w:val="00B318AD"/>
    <w:rsid w:val="00B324EE"/>
    <w:rsid w:val="00B32719"/>
    <w:rsid w:val="00B33AA8"/>
    <w:rsid w:val="00B346E9"/>
    <w:rsid w:val="00B3536C"/>
    <w:rsid w:val="00B3548C"/>
    <w:rsid w:val="00B35DF9"/>
    <w:rsid w:val="00B362DE"/>
    <w:rsid w:val="00B36A1F"/>
    <w:rsid w:val="00B36FD8"/>
    <w:rsid w:val="00B37D1E"/>
    <w:rsid w:val="00B40764"/>
    <w:rsid w:val="00B437FF"/>
    <w:rsid w:val="00B444AC"/>
    <w:rsid w:val="00B44CBF"/>
    <w:rsid w:val="00B45CCA"/>
    <w:rsid w:val="00B50688"/>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56C6"/>
    <w:rsid w:val="00B661AB"/>
    <w:rsid w:val="00B66522"/>
    <w:rsid w:val="00B67265"/>
    <w:rsid w:val="00B67B8A"/>
    <w:rsid w:val="00B714BE"/>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3ADC"/>
    <w:rsid w:val="00B94C14"/>
    <w:rsid w:val="00B951F6"/>
    <w:rsid w:val="00B95DAF"/>
    <w:rsid w:val="00B9679C"/>
    <w:rsid w:val="00B971BD"/>
    <w:rsid w:val="00BA0A08"/>
    <w:rsid w:val="00BA1958"/>
    <w:rsid w:val="00BA2D62"/>
    <w:rsid w:val="00BA50E1"/>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1607"/>
    <w:rsid w:val="00C223D7"/>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4497"/>
    <w:rsid w:val="00C64FED"/>
    <w:rsid w:val="00C657FE"/>
    <w:rsid w:val="00C66052"/>
    <w:rsid w:val="00C71223"/>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3B5"/>
    <w:rsid w:val="00C87A46"/>
    <w:rsid w:val="00C904C2"/>
    <w:rsid w:val="00C905E2"/>
    <w:rsid w:val="00C91DFB"/>
    <w:rsid w:val="00C91F1A"/>
    <w:rsid w:val="00C92849"/>
    <w:rsid w:val="00C92D32"/>
    <w:rsid w:val="00C94264"/>
    <w:rsid w:val="00C94361"/>
    <w:rsid w:val="00C95317"/>
    <w:rsid w:val="00C95B3C"/>
    <w:rsid w:val="00C9626E"/>
    <w:rsid w:val="00C96BA0"/>
    <w:rsid w:val="00C97F51"/>
    <w:rsid w:val="00CA05C0"/>
    <w:rsid w:val="00CA0EF1"/>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1C5F"/>
    <w:rsid w:val="00CD378D"/>
    <w:rsid w:val="00CD39E6"/>
    <w:rsid w:val="00CD47BF"/>
    <w:rsid w:val="00CD47D7"/>
    <w:rsid w:val="00CD6688"/>
    <w:rsid w:val="00CD7B83"/>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220"/>
    <w:rsid w:val="00CF7AA7"/>
    <w:rsid w:val="00CF7FBF"/>
    <w:rsid w:val="00D002EB"/>
    <w:rsid w:val="00D007AD"/>
    <w:rsid w:val="00D0133E"/>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17F0D"/>
    <w:rsid w:val="00D235BA"/>
    <w:rsid w:val="00D2396D"/>
    <w:rsid w:val="00D24EC7"/>
    <w:rsid w:val="00D25514"/>
    <w:rsid w:val="00D25A7E"/>
    <w:rsid w:val="00D27063"/>
    <w:rsid w:val="00D3094B"/>
    <w:rsid w:val="00D30CEC"/>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7F0"/>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6D68"/>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435E"/>
    <w:rsid w:val="00E04954"/>
    <w:rsid w:val="00E065FB"/>
    <w:rsid w:val="00E06FD2"/>
    <w:rsid w:val="00E07DD5"/>
    <w:rsid w:val="00E10F7F"/>
    <w:rsid w:val="00E11FB7"/>
    <w:rsid w:val="00E12B6C"/>
    <w:rsid w:val="00E138D3"/>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652"/>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06A"/>
    <w:rsid w:val="00E9484A"/>
    <w:rsid w:val="00E96041"/>
    <w:rsid w:val="00E96475"/>
    <w:rsid w:val="00E967D3"/>
    <w:rsid w:val="00E96ED6"/>
    <w:rsid w:val="00EA014F"/>
    <w:rsid w:val="00EA0781"/>
    <w:rsid w:val="00EA1364"/>
    <w:rsid w:val="00EA14DC"/>
    <w:rsid w:val="00EA183F"/>
    <w:rsid w:val="00EA22BB"/>
    <w:rsid w:val="00EA2BA7"/>
    <w:rsid w:val="00EA3104"/>
    <w:rsid w:val="00EA331A"/>
    <w:rsid w:val="00EA38E4"/>
    <w:rsid w:val="00EA4713"/>
    <w:rsid w:val="00EA546E"/>
    <w:rsid w:val="00EA6100"/>
    <w:rsid w:val="00EA7219"/>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00A3"/>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028C"/>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3438"/>
    <w:rsid w:val="00F24C46"/>
    <w:rsid w:val="00F251E1"/>
    <w:rsid w:val="00F25543"/>
    <w:rsid w:val="00F268C9"/>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BAE"/>
    <w:rsid w:val="00F90436"/>
    <w:rsid w:val="00F907AC"/>
    <w:rsid w:val="00F927E2"/>
    <w:rsid w:val="00F950BB"/>
    <w:rsid w:val="00FA0EDF"/>
    <w:rsid w:val="00FA1F4E"/>
    <w:rsid w:val="00FA224F"/>
    <w:rsid w:val="00FA2F7F"/>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6FD6"/>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1590-61B2-4E01-B40F-338B5609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Dell</cp:lastModifiedBy>
  <cp:revision>2</cp:revision>
  <cp:lastPrinted>2025-05-05T14:49:00Z</cp:lastPrinted>
  <dcterms:created xsi:type="dcterms:W3CDTF">2025-05-10T01:34:00Z</dcterms:created>
  <dcterms:modified xsi:type="dcterms:W3CDTF">2025-05-10T01:34:00Z</dcterms:modified>
</cp:coreProperties>
</file>