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75" w:rsidRPr="00AD7E6C" w:rsidRDefault="00B32240" w:rsidP="003B211A">
      <w:pPr>
        <w:jc w:val="center"/>
        <w:rPr>
          <w:rFonts w:ascii="Times New Roman" w:hAnsi="Times New Roman"/>
          <w:b/>
          <w:iCs/>
          <w:lang w:val="nl-NL"/>
        </w:rPr>
      </w:pPr>
      <w:r w:rsidRPr="00AD7E6C">
        <w:rPr>
          <w:rFonts w:ascii="Times New Roman" w:hAnsi="Times New Roman"/>
          <w:b/>
          <w:iCs/>
          <w:lang w:val="nl-NL"/>
        </w:rPr>
        <w:t>Phụ lục</w:t>
      </w:r>
      <w:r w:rsidR="00154975" w:rsidRPr="00AD7E6C">
        <w:rPr>
          <w:rFonts w:ascii="Times New Roman" w:hAnsi="Times New Roman"/>
          <w:b/>
          <w:iCs/>
          <w:lang w:val="nl-NL"/>
        </w:rPr>
        <w:t xml:space="preserve"> V</w:t>
      </w:r>
    </w:p>
    <w:p w:rsidR="005F4F3C" w:rsidRPr="00AD7E6C" w:rsidRDefault="00154975" w:rsidP="005F4F3C">
      <w:pPr>
        <w:jc w:val="center"/>
        <w:rPr>
          <w:rFonts w:ascii="Times New Roman" w:hAnsi="Times New Roman"/>
          <w:b/>
          <w:lang w:val="nl-NL"/>
        </w:rPr>
      </w:pPr>
      <w:r w:rsidRPr="00AD7E6C">
        <w:rPr>
          <w:rFonts w:ascii="Times New Roman" w:hAnsi="Times New Roman"/>
          <w:b/>
          <w:iCs/>
          <w:lang w:val="nl-NL"/>
        </w:rPr>
        <w:t xml:space="preserve">THỐNG KÊ SỐ LƯỢNG CÁN BỘ, CÔNG CHỨC, VIÊN CHỨC CẤP HUYỆN, CẤP XÃ </w:t>
      </w:r>
      <w:r w:rsidR="005F4F3C" w:rsidRPr="00AD7E6C">
        <w:rPr>
          <w:rFonts w:ascii="Times New Roman" w:hAnsi="Times New Roman"/>
          <w:b/>
          <w:lang w:val="nl-NL"/>
        </w:rPr>
        <w:t>CỦA TỈNH BÀ RỊA – VŨNG TÀU, TỈNH BÌNH DƯƠNG VÀ THÀNH PHỐ HỒ CHÍ MINH</w:t>
      </w:r>
    </w:p>
    <w:p w:rsidR="00154975" w:rsidRPr="00AD7E6C" w:rsidRDefault="00154975" w:rsidP="00154975">
      <w:pPr>
        <w:jc w:val="center"/>
        <w:rPr>
          <w:rFonts w:ascii="Times New Roman" w:hAnsi="Times New Roman"/>
          <w:i/>
          <w:iCs/>
          <w:lang w:val="nl-NL"/>
        </w:rPr>
      </w:pPr>
      <w:r w:rsidRPr="00AD7E6C">
        <w:rPr>
          <w:rFonts w:ascii="Times New Roman" w:hAnsi="Times New Roman"/>
          <w:i/>
          <w:iCs/>
          <w:lang w:val="nl-NL"/>
        </w:rPr>
        <w:t>(Kèm theo Đề án của Chính phủ)</w:t>
      </w:r>
    </w:p>
    <w:p w:rsidR="003B211A" w:rsidRPr="00AD7E6C" w:rsidRDefault="003B211A" w:rsidP="003B211A">
      <w:pPr>
        <w:spacing w:after="120"/>
        <w:jc w:val="center"/>
        <w:rPr>
          <w:rFonts w:ascii="Times New Roman" w:hAnsi="Times New Roman"/>
          <w:b/>
          <w:iCs/>
          <w:lang w:val="nl-NL"/>
        </w:rPr>
      </w:pPr>
    </w:p>
    <w:tbl>
      <w:tblPr>
        <w:tblW w:w="15520" w:type="dxa"/>
        <w:jc w:val="center"/>
        <w:tblLook w:val="04A0" w:firstRow="1" w:lastRow="0" w:firstColumn="1" w:lastColumn="0" w:noHBand="0" w:noVBand="1"/>
      </w:tblPr>
      <w:tblGrid>
        <w:gridCol w:w="3114"/>
        <w:gridCol w:w="1023"/>
        <w:gridCol w:w="1024"/>
        <w:gridCol w:w="1024"/>
        <w:gridCol w:w="1024"/>
        <w:gridCol w:w="1024"/>
        <w:gridCol w:w="1024"/>
        <w:gridCol w:w="1024"/>
        <w:gridCol w:w="1024"/>
        <w:gridCol w:w="1024"/>
        <w:gridCol w:w="1024"/>
        <w:gridCol w:w="1024"/>
        <w:gridCol w:w="1143"/>
      </w:tblGrid>
      <w:tr w:rsidR="00AD7E6C" w:rsidRPr="00AD7E6C" w:rsidTr="005F4F3C">
        <w:trPr>
          <w:trHeight w:val="408"/>
          <w:jc w:val="center"/>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Đơn vị hành chính</w:t>
            </w:r>
          </w:p>
        </w:tc>
        <w:tc>
          <w:tcPr>
            <w:tcW w:w="40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Số lượng theo định mức</w:t>
            </w:r>
          </w:p>
        </w:tc>
        <w:tc>
          <w:tcPr>
            <w:tcW w:w="40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Số lượng hiện có</w:t>
            </w:r>
          </w:p>
        </w:tc>
        <w:tc>
          <w:tcPr>
            <w:tcW w:w="421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Số lượng thực hiện sắp xếp, tinh giản theo quy định hiện hành (theo các Nghị định 178, Nghị định 67, Nghị định 29)</w:t>
            </w:r>
          </w:p>
        </w:tc>
      </w:tr>
      <w:tr w:rsidR="00AD7E6C" w:rsidRPr="00AD7E6C" w:rsidTr="005F4F3C">
        <w:trPr>
          <w:trHeight w:val="408"/>
          <w:jc w:val="center"/>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4095" w:type="dxa"/>
            <w:gridSpan w:val="4"/>
            <w:vMerge/>
            <w:tcBorders>
              <w:top w:val="single" w:sz="4" w:space="0" w:color="auto"/>
              <w:left w:val="single" w:sz="4" w:space="0" w:color="auto"/>
              <w:bottom w:val="single" w:sz="4" w:space="0" w:color="000000"/>
              <w:right w:val="single" w:sz="4" w:space="0" w:color="000000"/>
            </w:tcBorders>
            <w:vAlign w:val="center"/>
            <w:hideMark/>
          </w:tcPr>
          <w:p w:rsidR="003B211A" w:rsidRPr="00AD7E6C" w:rsidRDefault="003B211A" w:rsidP="00352A6F">
            <w:pPr>
              <w:rPr>
                <w:rFonts w:ascii="Times New Roman" w:hAnsi="Times New Roman"/>
                <w:b/>
                <w:bCs/>
                <w:sz w:val="26"/>
                <w:szCs w:val="26"/>
              </w:rPr>
            </w:pPr>
          </w:p>
        </w:tc>
        <w:tc>
          <w:tcPr>
            <w:tcW w:w="4096" w:type="dxa"/>
            <w:gridSpan w:val="4"/>
            <w:vMerge/>
            <w:tcBorders>
              <w:top w:val="single" w:sz="4" w:space="0" w:color="auto"/>
              <w:left w:val="single" w:sz="4" w:space="0" w:color="auto"/>
              <w:bottom w:val="single" w:sz="4" w:space="0" w:color="000000"/>
              <w:right w:val="single" w:sz="4" w:space="0" w:color="000000"/>
            </w:tcBorders>
            <w:vAlign w:val="center"/>
            <w:hideMark/>
          </w:tcPr>
          <w:p w:rsidR="003B211A" w:rsidRPr="00AD7E6C" w:rsidRDefault="003B211A" w:rsidP="00352A6F">
            <w:pPr>
              <w:rPr>
                <w:rFonts w:ascii="Times New Roman" w:hAnsi="Times New Roman"/>
                <w:b/>
                <w:bCs/>
                <w:sz w:val="26"/>
                <w:szCs w:val="26"/>
              </w:rPr>
            </w:pPr>
          </w:p>
        </w:tc>
        <w:tc>
          <w:tcPr>
            <w:tcW w:w="4215" w:type="dxa"/>
            <w:gridSpan w:val="4"/>
            <w:vMerge/>
            <w:tcBorders>
              <w:top w:val="single" w:sz="4" w:space="0" w:color="auto"/>
              <w:left w:val="single" w:sz="4" w:space="0" w:color="auto"/>
              <w:bottom w:val="single" w:sz="4" w:space="0" w:color="000000"/>
              <w:right w:val="single" w:sz="4" w:space="0" w:color="000000"/>
            </w:tcBorders>
            <w:vAlign w:val="center"/>
            <w:hideMark/>
          </w:tcPr>
          <w:p w:rsidR="003B211A" w:rsidRPr="00AD7E6C" w:rsidRDefault="003B211A" w:rsidP="00352A6F">
            <w:pPr>
              <w:rPr>
                <w:rFonts w:ascii="Times New Roman" w:hAnsi="Times New Roman"/>
                <w:b/>
                <w:bCs/>
                <w:sz w:val="26"/>
                <w:szCs w:val="26"/>
              </w:rPr>
            </w:pPr>
          </w:p>
        </w:tc>
      </w:tr>
      <w:tr w:rsidR="00AD7E6C" w:rsidRPr="00AD7E6C" w:rsidTr="005F4F3C">
        <w:trPr>
          <w:trHeight w:val="299"/>
          <w:jc w:val="center"/>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Cán bộ</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Công chức</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Viên chức</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AD7E6C" w:rsidRDefault="005F4F3C" w:rsidP="00352A6F">
            <w:pPr>
              <w:jc w:val="center"/>
              <w:rPr>
                <w:rFonts w:ascii="Times New Roman" w:hAnsi="Times New Roman"/>
                <w:b/>
                <w:bCs/>
                <w:sz w:val="26"/>
                <w:szCs w:val="26"/>
              </w:rPr>
            </w:pPr>
            <w:r w:rsidRPr="00AD7E6C">
              <w:rPr>
                <w:rFonts w:ascii="Times New Roman" w:hAnsi="Times New Roman"/>
                <w:b/>
                <w:bCs/>
                <w:sz w:val="26"/>
                <w:szCs w:val="26"/>
              </w:rPr>
              <w:t>KCT</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Cán bộ</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Công chức</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Viên chức</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AD7E6C" w:rsidRDefault="005F4F3C" w:rsidP="00352A6F">
            <w:pPr>
              <w:jc w:val="center"/>
              <w:rPr>
                <w:rFonts w:ascii="Times New Roman" w:hAnsi="Times New Roman"/>
                <w:b/>
                <w:bCs/>
                <w:sz w:val="26"/>
                <w:szCs w:val="26"/>
              </w:rPr>
            </w:pPr>
            <w:r w:rsidRPr="00AD7E6C">
              <w:rPr>
                <w:rFonts w:ascii="Times New Roman" w:hAnsi="Times New Roman"/>
                <w:b/>
                <w:bCs/>
                <w:sz w:val="26"/>
                <w:szCs w:val="26"/>
              </w:rPr>
              <w:t>KCT</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Cán bộ</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Công chức</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AD7E6C" w:rsidRDefault="003B211A" w:rsidP="00352A6F">
            <w:pPr>
              <w:jc w:val="center"/>
              <w:rPr>
                <w:rFonts w:ascii="Times New Roman" w:hAnsi="Times New Roman"/>
                <w:b/>
                <w:bCs/>
                <w:sz w:val="26"/>
                <w:szCs w:val="26"/>
              </w:rPr>
            </w:pPr>
            <w:r w:rsidRPr="00AD7E6C">
              <w:rPr>
                <w:rFonts w:ascii="Times New Roman" w:hAnsi="Times New Roman"/>
                <w:b/>
                <w:bCs/>
                <w:sz w:val="26"/>
                <w:szCs w:val="26"/>
              </w:rPr>
              <w:t>Viên chức</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AD7E6C" w:rsidRDefault="005F4F3C" w:rsidP="00352A6F">
            <w:pPr>
              <w:jc w:val="center"/>
              <w:rPr>
                <w:rFonts w:ascii="Times New Roman" w:hAnsi="Times New Roman"/>
                <w:b/>
                <w:bCs/>
                <w:sz w:val="26"/>
                <w:szCs w:val="26"/>
              </w:rPr>
            </w:pPr>
            <w:r w:rsidRPr="00AD7E6C">
              <w:rPr>
                <w:rFonts w:ascii="Times New Roman" w:hAnsi="Times New Roman"/>
                <w:b/>
                <w:bCs/>
                <w:sz w:val="26"/>
                <w:szCs w:val="26"/>
              </w:rPr>
              <w:t>KCT</w:t>
            </w:r>
          </w:p>
        </w:tc>
      </w:tr>
      <w:tr w:rsidR="00AD7E6C" w:rsidRPr="00AD7E6C" w:rsidTr="005F4F3C">
        <w:trPr>
          <w:trHeight w:val="299"/>
          <w:jc w:val="center"/>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3"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143"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r>
      <w:tr w:rsidR="00AD7E6C" w:rsidRPr="00AD7E6C" w:rsidTr="005F4F3C">
        <w:trPr>
          <w:trHeight w:val="299"/>
          <w:jc w:val="center"/>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3"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143"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r>
      <w:tr w:rsidR="00AD7E6C" w:rsidRPr="00AD7E6C" w:rsidTr="005F4F3C">
        <w:trPr>
          <w:trHeight w:val="299"/>
          <w:jc w:val="center"/>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3"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c>
          <w:tcPr>
            <w:tcW w:w="1143" w:type="dxa"/>
            <w:vMerge/>
            <w:tcBorders>
              <w:top w:val="nil"/>
              <w:left w:val="single" w:sz="4" w:space="0" w:color="auto"/>
              <w:bottom w:val="single" w:sz="4" w:space="0" w:color="000000"/>
              <w:right w:val="single" w:sz="4" w:space="0" w:color="auto"/>
            </w:tcBorders>
            <w:vAlign w:val="center"/>
            <w:hideMark/>
          </w:tcPr>
          <w:p w:rsidR="003B211A" w:rsidRPr="00AD7E6C" w:rsidRDefault="003B211A" w:rsidP="00352A6F">
            <w:pPr>
              <w:rPr>
                <w:rFonts w:ascii="Times New Roman" w:hAnsi="Times New Roman"/>
                <w:b/>
                <w:bCs/>
                <w:sz w:val="26"/>
                <w:szCs w:val="26"/>
              </w:rPr>
            </w:pPr>
          </w:p>
        </w:tc>
      </w:tr>
      <w:tr w:rsidR="00AD7E6C" w:rsidRPr="00AD7E6C" w:rsidTr="005F4F3C">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tcPr>
          <w:p w:rsidR="005F4F3C" w:rsidRPr="00AD7E6C" w:rsidRDefault="00321ABE" w:rsidP="005F4F3C">
            <w:pPr>
              <w:rPr>
                <w:rFonts w:ascii="Times New Roman" w:hAnsi="Times New Roman"/>
                <w:b/>
                <w:bCs/>
                <w:sz w:val="26"/>
                <w:szCs w:val="26"/>
              </w:rPr>
            </w:pPr>
            <w:r w:rsidRPr="00AD7E6C">
              <w:rPr>
                <w:rFonts w:ascii="Times New Roman" w:hAnsi="Times New Roman"/>
                <w:b/>
                <w:bCs/>
                <w:sz w:val="22"/>
                <w:szCs w:val="26"/>
              </w:rPr>
              <w:t>TỈNH BÀ RỊA -</w:t>
            </w:r>
            <w:r w:rsidR="005F4F3C" w:rsidRPr="00AD7E6C">
              <w:rPr>
                <w:rFonts w:ascii="Times New Roman" w:hAnsi="Times New Roman"/>
                <w:b/>
                <w:bCs/>
                <w:sz w:val="22"/>
                <w:szCs w:val="26"/>
              </w:rPr>
              <w:t xml:space="preserve"> VŨNG TÀU</w:t>
            </w:r>
          </w:p>
        </w:tc>
        <w:tc>
          <w:tcPr>
            <w:tcW w:w="1023"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c>
          <w:tcPr>
            <w:tcW w:w="1143" w:type="dxa"/>
            <w:tcBorders>
              <w:top w:val="nil"/>
              <w:left w:val="nil"/>
              <w:bottom w:val="single" w:sz="4" w:space="0" w:color="auto"/>
              <w:right w:val="single" w:sz="4" w:space="0" w:color="auto"/>
            </w:tcBorders>
            <w:shd w:val="clear" w:color="auto" w:fill="auto"/>
            <w:vAlign w:val="center"/>
          </w:tcPr>
          <w:p w:rsidR="005F4F3C" w:rsidRPr="00AD7E6C" w:rsidRDefault="005F4F3C" w:rsidP="005F4F3C">
            <w:pPr>
              <w:rPr>
                <w:rFonts w:ascii="Times New Roman" w:hAnsi="Times New Roman"/>
                <w:b/>
                <w:bCs/>
                <w:sz w:val="26"/>
                <w:szCs w:val="26"/>
              </w:rPr>
            </w:pPr>
          </w:p>
        </w:tc>
      </w:tr>
      <w:tr w:rsidR="00AD7E6C" w:rsidRPr="00AD7E6C" w:rsidTr="00457872">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A57B6" w:rsidRPr="00AD7E6C" w:rsidRDefault="002A57B6" w:rsidP="0093121F">
            <w:pPr>
              <w:jc w:val="center"/>
              <w:rPr>
                <w:rFonts w:ascii="Times New Roman" w:hAnsi="Times New Roman"/>
                <w:b/>
                <w:bCs/>
                <w:sz w:val="26"/>
                <w:szCs w:val="26"/>
              </w:rPr>
            </w:pPr>
            <w:r w:rsidRPr="00AD7E6C">
              <w:rPr>
                <w:rFonts w:ascii="Times New Roman" w:hAnsi="Times New Roman"/>
                <w:b/>
                <w:bCs/>
                <w:sz w:val="26"/>
                <w:szCs w:val="26"/>
              </w:rPr>
              <w:t>Tổng cấp xã, cấp huyện</w:t>
            </w:r>
          </w:p>
        </w:tc>
        <w:tc>
          <w:tcPr>
            <w:tcW w:w="1023"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847</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782242" w:rsidP="00326996">
            <w:pPr>
              <w:jc w:val="right"/>
              <w:rPr>
                <w:rFonts w:ascii="Times New Roman" w:hAnsi="Times New Roman"/>
                <w:b/>
                <w:bCs/>
                <w:sz w:val="26"/>
                <w:szCs w:val="26"/>
              </w:rPr>
            </w:pPr>
            <w:r w:rsidRPr="00AD7E6C">
              <w:rPr>
                <w:rFonts w:ascii="Times New Roman" w:hAnsi="Times New Roman"/>
                <w:b/>
                <w:bCs/>
                <w:sz w:val="26"/>
                <w:szCs w:val="26"/>
              </w:rPr>
              <w:t>2</w:t>
            </w:r>
            <w:r w:rsidR="00AD7E6C">
              <w:rPr>
                <w:rFonts w:ascii="Times New Roman" w:hAnsi="Times New Roman"/>
                <w:b/>
                <w:bCs/>
                <w:sz w:val="26"/>
                <w:szCs w:val="26"/>
              </w:rPr>
              <w:t>.</w:t>
            </w:r>
            <w:r w:rsidR="003F33C6" w:rsidRPr="00AD7E6C">
              <w:rPr>
                <w:rFonts w:ascii="Times New Roman" w:hAnsi="Times New Roman"/>
                <w:b/>
                <w:bCs/>
                <w:sz w:val="26"/>
                <w:szCs w:val="26"/>
              </w:rPr>
              <w:t>310</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756122" w:rsidP="00326996">
            <w:pPr>
              <w:jc w:val="right"/>
              <w:rPr>
                <w:rFonts w:ascii="Times New Roman" w:hAnsi="Times New Roman"/>
                <w:b/>
                <w:bCs/>
                <w:sz w:val="26"/>
                <w:szCs w:val="26"/>
              </w:rPr>
            </w:pPr>
            <w:r w:rsidRPr="00AD7E6C">
              <w:rPr>
                <w:rFonts w:ascii="Times New Roman" w:hAnsi="Times New Roman"/>
                <w:b/>
                <w:bCs/>
                <w:sz w:val="26"/>
                <w:szCs w:val="26"/>
              </w:rPr>
              <w:t>13</w:t>
            </w:r>
            <w:r w:rsidR="00AD7E6C">
              <w:rPr>
                <w:rFonts w:ascii="Times New Roman" w:hAnsi="Times New Roman"/>
                <w:b/>
                <w:bCs/>
                <w:sz w:val="26"/>
                <w:szCs w:val="26"/>
              </w:rPr>
              <w:t>.</w:t>
            </w:r>
            <w:r w:rsidRPr="00AD7E6C">
              <w:rPr>
                <w:rFonts w:ascii="Times New Roman" w:hAnsi="Times New Roman"/>
                <w:b/>
                <w:bCs/>
                <w:sz w:val="26"/>
                <w:szCs w:val="26"/>
              </w:rPr>
              <w:t>338</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1</w:t>
            </w:r>
            <w:r w:rsidR="00AD7E6C">
              <w:rPr>
                <w:rFonts w:ascii="Times New Roman" w:hAnsi="Times New Roman"/>
                <w:b/>
                <w:bCs/>
                <w:sz w:val="26"/>
                <w:szCs w:val="26"/>
              </w:rPr>
              <w:t>.</w:t>
            </w:r>
            <w:r w:rsidRPr="00AD7E6C">
              <w:rPr>
                <w:rFonts w:ascii="Times New Roman" w:hAnsi="Times New Roman"/>
                <w:b/>
                <w:bCs/>
                <w:sz w:val="26"/>
                <w:szCs w:val="26"/>
              </w:rPr>
              <w:t>266</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316839" w:rsidP="00326996">
            <w:pPr>
              <w:jc w:val="right"/>
              <w:rPr>
                <w:rFonts w:ascii="Times New Roman" w:hAnsi="Times New Roman"/>
                <w:b/>
                <w:bCs/>
                <w:sz w:val="26"/>
                <w:szCs w:val="26"/>
              </w:rPr>
            </w:pPr>
            <w:r w:rsidRPr="00AD7E6C">
              <w:rPr>
                <w:rFonts w:ascii="Times New Roman" w:hAnsi="Times New Roman"/>
                <w:b/>
                <w:bCs/>
                <w:sz w:val="26"/>
                <w:szCs w:val="26"/>
              </w:rPr>
              <w:t>786</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316839" w:rsidP="00326996">
            <w:pPr>
              <w:jc w:val="right"/>
              <w:rPr>
                <w:rFonts w:ascii="Times New Roman" w:hAnsi="Times New Roman"/>
                <w:b/>
                <w:bCs/>
                <w:sz w:val="26"/>
                <w:szCs w:val="26"/>
              </w:rPr>
            </w:pPr>
            <w:r w:rsidRPr="00AD7E6C">
              <w:rPr>
                <w:rFonts w:ascii="Times New Roman" w:hAnsi="Times New Roman"/>
                <w:b/>
                <w:bCs/>
                <w:sz w:val="26"/>
                <w:szCs w:val="26"/>
              </w:rPr>
              <w:t>1.960</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12</w:t>
            </w:r>
            <w:r w:rsidR="00AD7E6C">
              <w:rPr>
                <w:rFonts w:ascii="Times New Roman" w:hAnsi="Times New Roman"/>
                <w:b/>
                <w:bCs/>
                <w:sz w:val="26"/>
                <w:szCs w:val="26"/>
              </w:rPr>
              <w:t>.</w:t>
            </w:r>
            <w:r w:rsidRPr="00AD7E6C">
              <w:rPr>
                <w:rFonts w:ascii="Times New Roman" w:hAnsi="Times New Roman"/>
                <w:b/>
                <w:bCs/>
                <w:sz w:val="26"/>
                <w:szCs w:val="26"/>
              </w:rPr>
              <w:t>954</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982</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264</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104</w:t>
            </w:r>
          </w:p>
        </w:tc>
        <w:tc>
          <w:tcPr>
            <w:tcW w:w="1024"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131</w:t>
            </w:r>
          </w:p>
        </w:tc>
        <w:tc>
          <w:tcPr>
            <w:tcW w:w="1143" w:type="dxa"/>
            <w:tcBorders>
              <w:top w:val="nil"/>
              <w:left w:val="nil"/>
              <w:bottom w:val="single" w:sz="4" w:space="0" w:color="auto"/>
              <w:right w:val="single" w:sz="4" w:space="0" w:color="auto"/>
            </w:tcBorders>
            <w:shd w:val="clear" w:color="auto" w:fill="auto"/>
            <w:vAlign w:val="center"/>
          </w:tcPr>
          <w:p w:rsidR="002A57B6" w:rsidRPr="00AD7E6C" w:rsidRDefault="002A57B6" w:rsidP="00326996">
            <w:pPr>
              <w:jc w:val="right"/>
              <w:rPr>
                <w:rFonts w:ascii="Times New Roman" w:hAnsi="Times New Roman"/>
                <w:b/>
                <w:bCs/>
                <w:sz w:val="26"/>
                <w:szCs w:val="26"/>
              </w:rPr>
            </w:pPr>
            <w:r w:rsidRPr="00AD7E6C">
              <w:rPr>
                <w:rFonts w:ascii="Times New Roman" w:hAnsi="Times New Roman"/>
                <w:b/>
                <w:bCs/>
                <w:sz w:val="26"/>
                <w:szCs w:val="26"/>
              </w:rPr>
              <w:t>982</w:t>
            </w:r>
          </w:p>
        </w:tc>
      </w:tr>
      <w:tr w:rsidR="00AD7E6C" w:rsidRPr="00AD7E6C" w:rsidTr="005F4F3C">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93121F" w:rsidRPr="00AD7E6C" w:rsidRDefault="0093121F" w:rsidP="00772C50">
            <w:pPr>
              <w:jc w:val="center"/>
              <w:rPr>
                <w:rFonts w:ascii="Times New Roman" w:hAnsi="Times New Roman"/>
                <w:sz w:val="26"/>
                <w:szCs w:val="26"/>
              </w:rPr>
            </w:pPr>
            <w:r w:rsidRPr="00AD7E6C">
              <w:rPr>
                <w:rFonts w:ascii="Times New Roman" w:hAnsi="Times New Roman"/>
                <w:sz w:val="26"/>
                <w:szCs w:val="26"/>
              </w:rPr>
              <w:t>Cấp xã</w:t>
            </w:r>
          </w:p>
        </w:tc>
        <w:tc>
          <w:tcPr>
            <w:tcW w:w="1023" w:type="dxa"/>
            <w:tcBorders>
              <w:top w:val="nil"/>
              <w:left w:val="nil"/>
              <w:bottom w:val="single" w:sz="4" w:space="0" w:color="auto"/>
              <w:right w:val="single" w:sz="4" w:space="0" w:color="auto"/>
            </w:tcBorders>
            <w:shd w:val="clear" w:color="auto" w:fill="auto"/>
            <w:vAlign w:val="center"/>
          </w:tcPr>
          <w:p w:rsidR="0093121F" w:rsidRPr="00AD7E6C" w:rsidRDefault="004B227A" w:rsidP="00326996">
            <w:pPr>
              <w:jc w:val="right"/>
              <w:rPr>
                <w:rFonts w:ascii="Times New Roman" w:hAnsi="Times New Roman"/>
                <w:bCs/>
                <w:sz w:val="26"/>
                <w:szCs w:val="26"/>
              </w:rPr>
            </w:pPr>
            <w:r w:rsidRPr="00AD7E6C">
              <w:rPr>
                <w:bCs/>
                <w:sz w:val="26"/>
                <w:szCs w:val="26"/>
              </w:rPr>
              <w:t>847</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4B227A" w:rsidP="00326996">
            <w:pPr>
              <w:jc w:val="right"/>
              <w:rPr>
                <w:bCs/>
                <w:sz w:val="26"/>
                <w:szCs w:val="26"/>
              </w:rPr>
            </w:pPr>
            <w:r w:rsidRPr="00AD7E6C">
              <w:rPr>
                <w:bCs/>
                <w:sz w:val="26"/>
                <w:szCs w:val="26"/>
              </w:rPr>
              <w:t>1111</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4B227A" w:rsidP="00326996">
            <w:pPr>
              <w:jc w:val="right"/>
              <w:rPr>
                <w:bCs/>
                <w:sz w:val="26"/>
                <w:szCs w:val="26"/>
              </w:rPr>
            </w:pPr>
            <w:r w:rsidRPr="00AD7E6C">
              <w:rPr>
                <w:bCs/>
                <w:sz w:val="26"/>
                <w:szCs w:val="26"/>
              </w:rPr>
              <w:t>1266</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786</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890</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982</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141</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104</w:t>
            </w:r>
          </w:p>
        </w:tc>
        <w:tc>
          <w:tcPr>
            <w:tcW w:w="1024"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0</w:t>
            </w:r>
          </w:p>
        </w:tc>
        <w:tc>
          <w:tcPr>
            <w:tcW w:w="1143" w:type="dxa"/>
            <w:tcBorders>
              <w:top w:val="nil"/>
              <w:left w:val="nil"/>
              <w:bottom w:val="single" w:sz="4" w:space="0" w:color="auto"/>
              <w:right w:val="single" w:sz="4" w:space="0" w:color="auto"/>
            </w:tcBorders>
            <w:shd w:val="clear" w:color="auto" w:fill="auto"/>
            <w:vAlign w:val="center"/>
          </w:tcPr>
          <w:p w:rsidR="0093121F" w:rsidRPr="00AD7E6C" w:rsidRDefault="0093121F" w:rsidP="00326996">
            <w:pPr>
              <w:jc w:val="right"/>
              <w:rPr>
                <w:bCs/>
                <w:sz w:val="26"/>
                <w:szCs w:val="26"/>
              </w:rPr>
            </w:pPr>
            <w:r w:rsidRPr="00AD7E6C">
              <w:rPr>
                <w:bCs/>
                <w:sz w:val="26"/>
                <w:szCs w:val="26"/>
              </w:rPr>
              <w:t>982</w:t>
            </w:r>
          </w:p>
        </w:tc>
      </w:tr>
      <w:tr w:rsidR="00AD7E6C" w:rsidRPr="00AD7E6C" w:rsidTr="00DB7232">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F6697" w:rsidRPr="00AD7E6C" w:rsidRDefault="001F6697" w:rsidP="00772C50">
            <w:pPr>
              <w:jc w:val="center"/>
              <w:rPr>
                <w:rFonts w:ascii="Times New Roman" w:hAnsi="Times New Roman"/>
                <w:sz w:val="26"/>
                <w:szCs w:val="26"/>
              </w:rPr>
            </w:pPr>
            <w:r w:rsidRPr="00AD7E6C">
              <w:rPr>
                <w:rFonts w:ascii="Times New Roman" w:hAnsi="Times New Roman"/>
                <w:sz w:val="26"/>
                <w:szCs w:val="26"/>
              </w:rPr>
              <w:t>Cấp huyện</w:t>
            </w:r>
          </w:p>
        </w:tc>
        <w:tc>
          <w:tcPr>
            <w:tcW w:w="1023"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rFonts w:ascii="Times New Roman" w:hAnsi="Times New Roman"/>
                <w:sz w:val="26"/>
                <w:szCs w:val="26"/>
              </w:rPr>
            </w:pPr>
            <w:r w:rsidRPr="00AD7E6C">
              <w:rPr>
                <w:rFonts w:ascii="Times New Roman" w:hAnsi="Times New Roman"/>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rFonts w:ascii="Times New Roman" w:hAnsi="Times New Roman"/>
                <w:sz w:val="26"/>
                <w:szCs w:val="26"/>
              </w:rPr>
            </w:pPr>
            <w:r w:rsidRPr="00AD7E6C">
              <w:rPr>
                <w:rFonts w:ascii="Times New Roman" w:hAnsi="Times New Roman"/>
                <w:sz w:val="26"/>
                <w:szCs w:val="26"/>
              </w:rPr>
              <w:t>1199</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rFonts w:ascii="Times New Roman" w:hAnsi="Times New Roman"/>
                <w:sz w:val="26"/>
                <w:szCs w:val="26"/>
              </w:rPr>
            </w:pPr>
            <w:r w:rsidRPr="00AD7E6C">
              <w:rPr>
                <w:sz w:val="26"/>
                <w:szCs w:val="26"/>
              </w:rPr>
              <w:t>13338</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1070</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12954</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0</w:t>
            </w:r>
          </w:p>
        </w:tc>
        <w:tc>
          <w:tcPr>
            <w:tcW w:w="2048" w:type="dxa"/>
            <w:gridSpan w:val="2"/>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123</w:t>
            </w:r>
          </w:p>
        </w:tc>
        <w:tc>
          <w:tcPr>
            <w:tcW w:w="1024"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131</w:t>
            </w:r>
          </w:p>
        </w:tc>
        <w:tc>
          <w:tcPr>
            <w:tcW w:w="1143" w:type="dxa"/>
            <w:tcBorders>
              <w:top w:val="nil"/>
              <w:left w:val="nil"/>
              <w:bottom w:val="single" w:sz="4" w:space="0" w:color="auto"/>
              <w:right w:val="single" w:sz="4" w:space="0" w:color="auto"/>
            </w:tcBorders>
            <w:shd w:val="clear" w:color="auto" w:fill="auto"/>
            <w:vAlign w:val="center"/>
          </w:tcPr>
          <w:p w:rsidR="001F6697" w:rsidRPr="00AD7E6C" w:rsidRDefault="001F6697" w:rsidP="00326996">
            <w:pPr>
              <w:jc w:val="right"/>
              <w:rPr>
                <w:sz w:val="26"/>
                <w:szCs w:val="26"/>
              </w:rPr>
            </w:pPr>
            <w:r w:rsidRPr="00AD7E6C">
              <w:rPr>
                <w:sz w:val="26"/>
                <w:szCs w:val="26"/>
              </w:rPr>
              <w:t>0</w:t>
            </w:r>
          </w:p>
        </w:tc>
      </w:tr>
      <w:tr w:rsidR="00AD7E6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F4F3C" w:rsidRPr="00AD7E6C" w:rsidRDefault="005F4F3C" w:rsidP="005F4F3C">
            <w:pPr>
              <w:rPr>
                <w:rFonts w:ascii="Times New Roman" w:hAnsi="Times New Roman"/>
                <w:b/>
                <w:sz w:val="26"/>
                <w:szCs w:val="26"/>
              </w:rPr>
            </w:pPr>
            <w:r w:rsidRPr="00AD7E6C">
              <w:rPr>
                <w:rFonts w:ascii="Times New Roman" w:hAnsi="Times New Roman"/>
                <w:b/>
                <w:sz w:val="26"/>
                <w:szCs w:val="26"/>
              </w:rPr>
              <w:t>TỈNH BÌNH DƯƠNG</w:t>
            </w:r>
          </w:p>
        </w:tc>
        <w:tc>
          <w:tcPr>
            <w:tcW w:w="1023"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143"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r>
      <w:tr w:rsidR="00E66FA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66FAC" w:rsidRPr="001E0342" w:rsidRDefault="00E66FAC" w:rsidP="00E66FAC">
            <w:pPr>
              <w:jc w:val="center"/>
              <w:rPr>
                <w:rFonts w:ascii="Times New Roman" w:hAnsi="Times New Roman"/>
                <w:b/>
                <w:bCs/>
                <w:sz w:val="26"/>
                <w:szCs w:val="26"/>
              </w:rPr>
            </w:pPr>
            <w:r w:rsidRPr="001E0342">
              <w:rPr>
                <w:rFonts w:ascii="Times New Roman" w:hAnsi="Times New Roman"/>
                <w:b/>
                <w:bCs/>
                <w:sz w:val="26"/>
                <w:szCs w:val="26"/>
              </w:rPr>
              <w:t>Tổng cấp xã, cấp huyện</w:t>
            </w:r>
          </w:p>
        </w:tc>
        <w:tc>
          <w:tcPr>
            <w:tcW w:w="1023"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993</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2.810</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sz w:val="24"/>
                <w:szCs w:val="24"/>
              </w:rPr>
              <w:t>19.218</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1.680</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945</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2.502</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sz w:val="24"/>
                <w:szCs w:val="24"/>
              </w:rPr>
              <w:t>19.214</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1.214</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478</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633</w:t>
            </w:r>
          </w:p>
        </w:tc>
        <w:tc>
          <w:tcPr>
            <w:tcW w:w="1024"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4</w:t>
            </w:r>
          </w:p>
        </w:tc>
        <w:tc>
          <w:tcPr>
            <w:tcW w:w="1143" w:type="dxa"/>
            <w:tcBorders>
              <w:top w:val="nil"/>
              <w:left w:val="nil"/>
              <w:bottom w:val="single" w:sz="4" w:space="0" w:color="auto"/>
              <w:right w:val="single" w:sz="4" w:space="0" w:color="auto"/>
            </w:tcBorders>
            <w:shd w:val="clear" w:color="auto" w:fill="auto"/>
            <w:vAlign w:val="center"/>
          </w:tcPr>
          <w:p w:rsidR="00E66FAC" w:rsidRPr="001E0342" w:rsidRDefault="00E66FAC" w:rsidP="00326996">
            <w:pPr>
              <w:jc w:val="right"/>
              <w:rPr>
                <w:rFonts w:ascii="Times New Roman" w:hAnsi="Times New Roman"/>
                <w:b/>
                <w:bCs/>
                <w:color w:val="000000"/>
                <w:sz w:val="24"/>
                <w:szCs w:val="24"/>
              </w:rPr>
            </w:pPr>
            <w:r w:rsidRPr="001E0342">
              <w:rPr>
                <w:rFonts w:ascii="Times New Roman" w:hAnsi="Times New Roman"/>
                <w:b/>
                <w:bCs/>
                <w:color w:val="000000"/>
                <w:sz w:val="24"/>
                <w:szCs w:val="24"/>
              </w:rPr>
              <w:t>1.214</w:t>
            </w:r>
          </w:p>
        </w:tc>
      </w:tr>
      <w:tr w:rsidR="00E66FA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66FAC" w:rsidRPr="00AD7E6C" w:rsidRDefault="00E66FAC" w:rsidP="00E66FAC">
            <w:pPr>
              <w:jc w:val="center"/>
              <w:rPr>
                <w:rFonts w:ascii="Times New Roman" w:hAnsi="Times New Roman"/>
                <w:sz w:val="26"/>
                <w:szCs w:val="26"/>
              </w:rPr>
            </w:pPr>
            <w:r w:rsidRPr="00AD7E6C">
              <w:rPr>
                <w:rFonts w:ascii="Times New Roman" w:hAnsi="Times New Roman"/>
                <w:sz w:val="26"/>
                <w:szCs w:val="26"/>
              </w:rPr>
              <w:t>Cấp xã</w:t>
            </w:r>
          </w:p>
        </w:tc>
        <w:tc>
          <w:tcPr>
            <w:tcW w:w="1023"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993</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1.481</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1.680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945</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1.212</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1.214</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478</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594</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p>
        </w:tc>
        <w:tc>
          <w:tcPr>
            <w:tcW w:w="1143"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1.214</w:t>
            </w:r>
          </w:p>
        </w:tc>
      </w:tr>
      <w:tr w:rsidR="00E66FA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E66FAC" w:rsidRPr="00AD7E6C" w:rsidRDefault="00E66FAC" w:rsidP="00E66FAC">
            <w:pPr>
              <w:jc w:val="center"/>
              <w:rPr>
                <w:rFonts w:ascii="Times New Roman" w:hAnsi="Times New Roman"/>
                <w:sz w:val="26"/>
                <w:szCs w:val="26"/>
              </w:rPr>
            </w:pPr>
            <w:r w:rsidRPr="00AD7E6C">
              <w:rPr>
                <w:rFonts w:ascii="Times New Roman" w:hAnsi="Times New Roman"/>
                <w:sz w:val="26"/>
                <w:szCs w:val="26"/>
              </w:rPr>
              <w:t>Cấp huyện</w:t>
            </w:r>
          </w:p>
        </w:tc>
        <w:tc>
          <w:tcPr>
            <w:tcW w:w="1023"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1.329</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bookmarkStart w:id="0" w:name="_GoBack"/>
            <w:bookmarkEnd w:id="0"/>
            <w:r w:rsidRPr="00AF109E">
              <w:rPr>
                <w:rFonts w:ascii="Times New Roman" w:hAnsi="Times New Roman"/>
                <w:bCs/>
                <w:sz w:val="24"/>
                <w:szCs w:val="24"/>
              </w:rPr>
              <w:t>19.218</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1.290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19.214</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0</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39</w:t>
            </w:r>
          </w:p>
        </w:tc>
        <w:tc>
          <w:tcPr>
            <w:tcW w:w="1024"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4</w:t>
            </w:r>
          </w:p>
        </w:tc>
        <w:tc>
          <w:tcPr>
            <w:tcW w:w="1143" w:type="dxa"/>
            <w:tcBorders>
              <w:top w:val="nil"/>
              <w:left w:val="nil"/>
              <w:bottom w:val="single" w:sz="4" w:space="0" w:color="auto"/>
              <w:right w:val="single" w:sz="4" w:space="0" w:color="auto"/>
            </w:tcBorders>
            <w:shd w:val="clear" w:color="auto" w:fill="auto"/>
            <w:vAlign w:val="center"/>
          </w:tcPr>
          <w:p w:rsidR="00E66FAC" w:rsidRPr="00AF109E" w:rsidRDefault="00E66FAC" w:rsidP="00326996">
            <w:pPr>
              <w:jc w:val="right"/>
              <w:rPr>
                <w:rFonts w:ascii="Times New Roman" w:hAnsi="Times New Roman"/>
                <w:bCs/>
                <w:sz w:val="24"/>
                <w:szCs w:val="24"/>
              </w:rPr>
            </w:pPr>
            <w:r w:rsidRPr="00AF109E">
              <w:rPr>
                <w:rFonts w:ascii="Times New Roman" w:hAnsi="Times New Roman"/>
                <w:bCs/>
                <w:sz w:val="24"/>
                <w:szCs w:val="24"/>
              </w:rPr>
              <w:t>0</w:t>
            </w:r>
          </w:p>
        </w:tc>
      </w:tr>
      <w:tr w:rsidR="00AD7E6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F4F3C" w:rsidRPr="00AD7E6C" w:rsidRDefault="005F4F3C" w:rsidP="005F4F3C">
            <w:pPr>
              <w:rPr>
                <w:rFonts w:ascii="Times New Roman" w:hAnsi="Times New Roman"/>
                <w:b/>
                <w:sz w:val="26"/>
                <w:szCs w:val="26"/>
              </w:rPr>
            </w:pPr>
            <w:r w:rsidRPr="00AD7E6C">
              <w:rPr>
                <w:rFonts w:ascii="Times New Roman" w:hAnsi="Times New Roman"/>
                <w:b/>
                <w:sz w:val="26"/>
                <w:szCs w:val="26"/>
              </w:rPr>
              <w:t>TP. HỒ CHÍ MINH</w:t>
            </w:r>
          </w:p>
        </w:tc>
        <w:tc>
          <w:tcPr>
            <w:tcW w:w="1023"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024"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c>
          <w:tcPr>
            <w:tcW w:w="1143" w:type="dxa"/>
            <w:tcBorders>
              <w:top w:val="nil"/>
              <w:left w:val="nil"/>
              <w:bottom w:val="single" w:sz="4" w:space="0" w:color="auto"/>
              <w:right w:val="single" w:sz="4" w:space="0" w:color="auto"/>
            </w:tcBorders>
            <w:shd w:val="clear" w:color="auto" w:fill="auto"/>
            <w:vAlign w:val="center"/>
          </w:tcPr>
          <w:p w:rsidR="005F4F3C" w:rsidRPr="00AD7E6C" w:rsidRDefault="005F4F3C" w:rsidP="00326996">
            <w:pPr>
              <w:jc w:val="right"/>
              <w:rPr>
                <w:rFonts w:ascii="Times New Roman" w:hAnsi="Times New Roman"/>
                <w:b/>
                <w:sz w:val="26"/>
                <w:szCs w:val="26"/>
              </w:rPr>
            </w:pPr>
          </w:p>
        </w:tc>
      </w:tr>
      <w:tr w:rsidR="00AD7E6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321ABE" w:rsidRPr="00AD7E6C" w:rsidRDefault="00321ABE" w:rsidP="00321ABE">
            <w:pPr>
              <w:jc w:val="center"/>
              <w:rPr>
                <w:rFonts w:ascii="Times New Roman" w:hAnsi="Times New Roman"/>
                <w:b/>
                <w:bCs/>
                <w:sz w:val="26"/>
                <w:szCs w:val="26"/>
              </w:rPr>
            </w:pPr>
            <w:r w:rsidRPr="00AD7E6C">
              <w:rPr>
                <w:rFonts w:ascii="Times New Roman" w:hAnsi="Times New Roman"/>
                <w:b/>
                <w:bCs/>
                <w:sz w:val="26"/>
                <w:szCs w:val="26"/>
              </w:rPr>
              <w:t>Tổng cấp xã, cấp huyện</w:t>
            </w:r>
          </w:p>
        </w:tc>
        <w:tc>
          <w:tcPr>
            <w:tcW w:w="1023"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2.011</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11.276</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68.408</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5.562</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1.957</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10.481</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62.200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4.914</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 0</w:t>
            </w:r>
          </w:p>
        </w:tc>
        <w:tc>
          <w:tcPr>
            <w:tcW w:w="1143"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b/>
                <w:sz w:val="26"/>
                <w:szCs w:val="26"/>
              </w:rPr>
            </w:pPr>
            <w:r w:rsidRPr="00AD7E6C">
              <w:rPr>
                <w:rFonts w:ascii="Times New Roman" w:hAnsi="Times New Roman"/>
                <w:b/>
                <w:sz w:val="26"/>
                <w:szCs w:val="26"/>
              </w:rPr>
              <w:t>4.914</w:t>
            </w:r>
          </w:p>
        </w:tc>
      </w:tr>
      <w:tr w:rsidR="00AD7E6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321ABE" w:rsidRPr="00AD7E6C" w:rsidRDefault="00321ABE" w:rsidP="00321ABE">
            <w:pPr>
              <w:jc w:val="center"/>
              <w:rPr>
                <w:rFonts w:ascii="Times New Roman" w:hAnsi="Times New Roman"/>
                <w:sz w:val="26"/>
                <w:szCs w:val="26"/>
              </w:rPr>
            </w:pPr>
            <w:r w:rsidRPr="00AD7E6C">
              <w:rPr>
                <w:rFonts w:ascii="Times New Roman" w:hAnsi="Times New Roman"/>
                <w:sz w:val="26"/>
                <w:szCs w:val="26"/>
              </w:rPr>
              <w:t>Cấp xã</w:t>
            </w:r>
          </w:p>
        </w:tc>
        <w:tc>
          <w:tcPr>
            <w:tcW w:w="1023"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2.011</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4.616</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5.562</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1.957</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4.063</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4.914</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0</w:t>
            </w:r>
          </w:p>
        </w:tc>
        <w:tc>
          <w:tcPr>
            <w:tcW w:w="1143"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4.914</w:t>
            </w:r>
          </w:p>
        </w:tc>
      </w:tr>
      <w:tr w:rsidR="00AD7E6C" w:rsidRPr="00AD7E6C" w:rsidTr="0021012F">
        <w:trPr>
          <w:trHeight w:val="408"/>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321ABE" w:rsidRPr="00AD7E6C" w:rsidRDefault="00321ABE" w:rsidP="00321ABE">
            <w:pPr>
              <w:jc w:val="center"/>
              <w:rPr>
                <w:rFonts w:ascii="Times New Roman" w:hAnsi="Times New Roman"/>
                <w:sz w:val="26"/>
                <w:szCs w:val="26"/>
              </w:rPr>
            </w:pPr>
            <w:r w:rsidRPr="00AD7E6C">
              <w:rPr>
                <w:rFonts w:ascii="Times New Roman" w:hAnsi="Times New Roman"/>
                <w:sz w:val="26"/>
                <w:szCs w:val="26"/>
              </w:rPr>
              <w:t>Cấp huyện</w:t>
            </w:r>
          </w:p>
        </w:tc>
        <w:tc>
          <w:tcPr>
            <w:tcW w:w="1023"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6.660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68.408</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6.418</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62.200</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0 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 0</w:t>
            </w:r>
          </w:p>
        </w:tc>
        <w:tc>
          <w:tcPr>
            <w:tcW w:w="1143" w:type="dxa"/>
            <w:tcBorders>
              <w:top w:val="nil"/>
              <w:left w:val="nil"/>
              <w:bottom w:val="single" w:sz="4" w:space="0" w:color="auto"/>
              <w:right w:val="single" w:sz="4" w:space="0" w:color="auto"/>
            </w:tcBorders>
            <w:shd w:val="clear" w:color="auto" w:fill="auto"/>
            <w:vAlign w:val="center"/>
          </w:tcPr>
          <w:p w:rsidR="00321ABE" w:rsidRPr="00AD7E6C" w:rsidRDefault="00321ABE" w:rsidP="00326996">
            <w:pPr>
              <w:jc w:val="right"/>
              <w:rPr>
                <w:rFonts w:ascii="Times New Roman" w:hAnsi="Times New Roman"/>
                <w:sz w:val="26"/>
                <w:szCs w:val="26"/>
              </w:rPr>
            </w:pPr>
            <w:r w:rsidRPr="00AD7E6C">
              <w:rPr>
                <w:rFonts w:ascii="Times New Roman" w:hAnsi="Times New Roman"/>
                <w:sz w:val="26"/>
                <w:szCs w:val="26"/>
              </w:rPr>
              <w:t>0</w:t>
            </w:r>
          </w:p>
        </w:tc>
      </w:tr>
    </w:tbl>
    <w:p w:rsidR="00F15633" w:rsidRPr="00AD7E6C" w:rsidRDefault="00F15633" w:rsidP="005F4F3C">
      <w:pPr>
        <w:jc w:val="center"/>
        <w:rPr>
          <w:rFonts w:ascii="Times New Roman" w:hAnsi="Times New Roman"/>
          <w:iCs/>
          <w:lang w:val="nl-NL"/>
        </w:rPr>
      </w:pPr>
    </w:p>
    <w:sectPr w:rsidR="00F15633" w:rsidRPr="00AD7E6C" w:rsidSect="00437E57">
      <w:headerReference w:type="default" r:id="rId8"/>
      <w:pgSz w:w="16840" w:h="11907" w:orient="landscape" w:code="9"/>
      <w:pgMar w:top="1134" w:right="851" w:bottom="1134" w:left="85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36" w:rsidRDefault="00827A36" w:rsidP="00C84A15">
      <w:r>
        <w:separator/>
      </w:r>
    </w:p>
  </w:endnote>
  <w:endnote w:type="continuationSeparator" w:id="0">
    <w:p w:rsidR="00827A36" w:rsidRDefault="00827A36"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36" w:rsidRDefault="00827A36" w:rsidP="00C84A15">
      <w:r>
        <w:separator/>
      </w:r>
    </w:p>
  </w:footnote>
  <w:footnote w:type="continuationSeparator" w:id="0">
    <w:p w:rsidR="00827A36" w:rsidRDefault="00827A36"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7C" w:rsidRPr="001D455D" w:rsidRDefault="0007717C" w:rsidP="001D455D">
    <w:pPr>
      <w:pStyle w:val="Header"/>
      <w:jc w:val="center"/>
      <w:rPr>
        <w:rFonts w:ascii="Times New Roman" w:hAnsi="Times New Roman"/>
        <w:sz w:val="26"/>
      </w:rPr>
    </w:pPr>
    <w:r w:rsidRPr="001D455D">
      <w:rPr>
        <w:rFonts w:ascii="Times New Roman" w:hAnsi="Times New Roman"/>
        <w:sz w:val="26"/>
      </w:rPr>
      <w:fldChar w:fldCharType="begin"/>
    </w:r>
    <w:r w:rsidRPr="001D455D">
      <w:rPr>
        <w:rFonts w:ascii="Times New Roman" w:hAnsi="Times New Roman"/>
        <w:sz w:val="26"/>
      </w:rPr>
      <w:instrText xml:space="preserve"> PAGE   \* MERGEFORMAT </w:instrText>
    </w:r>
    <w:r w:rsidRPr="001D455D">
      <w:rPr>
        <w:rFonts w:ascii="Times New Roman" w:hAnsi="Times New Roman"/>
        <w:sz w:val="26"/>
      </w:rPr>
      <w:fldChar w:fldCharType="separate"/>
    </w:r>
    <w:r w:rsidR="00365620">
      <w:rPr>
        <w:rFonts w:ascii="Times New Roman" w:hAnsi="Times New Roman"/>
        <w:noProof/>
        <w:sz w:val="26"/>
      </w:rPr>
      <w:t>2</w:t>
    </w:r>
    <w:r w:rsidRPr="001D455D">
      <w:rPr>
        <w:rFonts w:ascii="Times New Roman" w:hAnsi="Times New Roman"/>
        <w:noProof/>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A49"/>
    <w:rsid w:val="00012D2A"/>
    <w:rsid w:val="000130CF"/>
    <w:rsid w:val="00013633"/>
    <w:rsid w:val="000139F6"/>
    <w:rsid w:val="0001422E"/>
    <w:rsid w:val="00014275"/>
    <w:rsid w:val="000142D5"/>
    <w:rsid w:val="00014560"/>
    <w:rsid w:val="000149FB"/>
    <w:rsid w:val="00014B2F"/>
    <w:rsid w:val="00014B42"/>
    <w:rsid w:val="00015621"/>
    <w:rsid w:val="00015999"/>
    <w:rsid w:val="00015FA7"/>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76C"/>
    <w:rsid w:val="00064020"/>
    <w:rsid w:val="00064AF5"/>
    <w:rsid w:val="00064DD8"/>
    <w:rsid w:val="00065CD1"/>
    <w:rsid w:val="00065E58"/>
    <w:rsid w:val="00065ECB"/>
    <w:rsid w:val="00065F8A"/>
    <w:rsid w:val="00065FFF"/>
    <w:rsid w:val="00066383"/>
    <w:rsid w:val="00066791"/>
    <w:rsid w:val="00066935"/>
    <w:rsid w:val="00066BB6"/>
    <w:rsid w:val="0006706D"/>
    <w:rsid w:val="00067195"/>
    <w:rsid w:val="000674E4"/>
    <w:rsid w:val="000678AC"/>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0E"/>
    <w:rsid w:val="0007564A"/>
    <w:rsid w:val="00075B64"/>
    <w:rsid w:val="00075D25"/>
    <w:rsid w:val="00076823"/>
    <w:rsid w:val="0007686D"/>
    <w:rsid w:val="00076A81"/>
    <w:rsid w:val="00076CD5"/>
    <w:rsid w:val="00076E8B"/>
    <w:rsid w:val="00076EC2"/>
    <w:rsid w:val="00076FE0"/>
    <w:rsid w:val="00077013"/>
    <w:rsid w:val="0007717C"/>
    <w:rsid w:val="0007726D"/>
    <w:rsid w:val="00077366"/>
    <w:rsid w:val="0007781E"/>
    <w:rsid w:val="000778AB"/>
    <w:rsid w:val="00080528"/>
    <w:rsid w:val="00080887"/>
    <w:rsid w:val="00080BF1"/>
    <w:rsid w:val="0008186B"/>
    <w:rsid w:val="000819A9"/>
    <w:rsid w:val="00081AAB"/>
    <w:rsid w:val="00081F7B"/>
    <w:rsid w:val="00082B48"/>
    <w:rsid w:val="00082BDD"/>
    <w:rsid w:val="00082E77"/>
    <w:rsid w:val="000833C7"/>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2A3"/>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67"/>
    <w:rsid w:val="000F590A"/>
    <w:rsid w:val="000F595B"/>
    <w:rsid w:val="000F5A99"/>
    <w:rsid w:val="000F5DA5"/>
    <w:rsid w:val="000F5E35"/>
    <w:rsid w:val="000F6754"/>
    <w:rsid w:val="000F7238"/>
    <w:rsid w:val="000F7AA2"/>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5D7"/>
    <w:rsid w:val="00124EF3"/>
    <w:rsid w:val="00125608"/>
    <w:rsid w:val="00125FDF"/>
    <w:rsid w:val="0012602A"/>
    <w:rsid w:val="00126056"/>
    <w:rsid w:val="00126115"/>
    <w:rsid w:val="001262BC"/>
    <w:rsid w:val="00126510"/>
    <w:rsid w:val="00126805"/>
    <w:rsid w:val="001273DA"/>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2BE"/>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522"/>
    <w:rsid w:val="00154672"/>
    <w:rsid w:val="001546CC"/>
    <w:rsid w:val="0015493A"/>
    <w:rsid w:val="00154975"/>
    <w:rsid w:val="00154A44"/>
    <w:rsid w:val="00154BBE"/>
    <w:rsid w:val="00155EF1"/>
    <w:rsid w:val="00156891"/>
    <w:rsid w:val="00156AD0"/>
    <w:rsid w:val="001575AD"/>
    <w:rsid w:val="00157879"/>
    <w:rsid w:val="0015794F"/>
    <w:rsid w:val="00157AA6"/>
    <w:rsid w:val="00157C48"/>
    <w:rsid w:val="001603B2"/>
    <w:rsid w:val="0016091C"/>
    <w:rsid w:val="00160D68"/>
    <w:rsid w:val="00160E5F"/>
    <w:rsid w:val="00161134"/>
    <w:rsid w:val="0016129E"/>
    <w:rsid w:val="0016134D"/>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A56"/>
    <w:rsid w:val="001A2192"/>
    <w:rsid w:val="001A26E5"/>
    <w:rsid w:val="001A271D"/>
    <w:rsid w:val="001A2824"/>
    <w:rsid w:val="001A28B8"/>
    <w:rsid w:val="001A2D4D"/>
    <w:rsid w:val="001A2E4A"/>
    <w:rsid w:val="001A3869"/>
    <w:rsid w:val="001A3E83"/>
    <w:rsid w:val="001A3EBB"/>
    <w:rsid w:val="001A4147"/>
    <w:rsid w:val="001A4219"/>
    <w:rsid w:val="001A4B7F"/>
    <w:rsid w:val="001A4C60"/>
    <w:rsid w:val="001A4E3D"/>
    <w:rsid w:val="001A525F"/>
    <w:rsid w:val="001A56C4"/>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55D"/>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342"/>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97"/>
    <w:rsid w:val="001F66AA"/>
    <w:rsid w:val="001F6735"/>
    <w:rsid w:val="001F6B50"/>
    <w:rsid w:val="001F6C79"/>
    <w:rsid w:val="001F6EA8"/>
    <w:rsid w:val="001F7021"/>
    <w:rsid w:val="001F71D7"/>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EA1"/>
    <w:rsid w:val="00234840"/>
    <w:rsid w:val="00235075"/>
    <w:rsid w:val="00235239"/>
    <w:rsid w:val="002354C5"/>
    <w:rsid w:val="002359D9"/>
    <w:rsid w:val="00235C57"/>
    <w:rsid w:val="00235E01"/>
    <w:rsid w:val="00235FB4"/>
    <w:rsid w:val="0023624E"/>
    <w:rsid w:val="002364B3"/>
    <w:rsid w:val="0023696E"/>
    <w:rsid w:val="00236B8C"/>
    <w:rsid w:val="00236CF4"/>
    <w:rsid w:val="00236F02"/>
    <w:rsid w:val="00237311"/>
    <w:rsid w:val="00237532"/>
    <w:rsid w:val="002375E4"/>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A30"/>
    <w:rsid w:val="00252DC2"/>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C8"/>
    <w:rsid w:val="00271A4E"/>
    <w:rsid w:val="00271AD7"/>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0F8"/>
    <w:rsid w:val="0027620A"/>
    <w:rsid w:val="00276408"/>
    <w:rsid w:val="0027656C"/>
    <w:rsid w:val="00276799"/>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72D"/>
    <w:rsid w:val="002A57B6"/>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4F1"/>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39"/>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ABE"/>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996"/>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20"/>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843"/>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41F"/>
    <w:rsid w:val="00385B01"/>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75A"/>
    <w:rsid w:val="00393D73"/>
    <w:rsid w:val="003941C0"/>
    <w:rsid w:val="0039465C"/>
    <w:rsid w:val="00394844"/>
    <w:rsid w:val="00394BF3"/>
    <w:rsid w:val="00394C4F"/>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103"/>
    <w:rsid w:val="003D1259"/>
    <w:rsid w:val="003D2108"/>
    <w:rsid w:val="003D240B"/>
    <w:rsid w:val="003D27FC"/>
    <w:rsid w:val="003D3042"/>
    <w:rsid w:val="003D37EF"/>
    <w:rsid w:val="003D39A9"/>
    <w:rsid w:val="003D39B0"/>
    <w:rsid w:val="003D4446"/>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3C6"/>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2F9D"/>
    <w:rsid w:val="004738BC"/>
    <w:rsid w:val="00473900"/>
    <w:rsid w:val="00473CCF"/>
    <w:rsid w:val="00474233"/>
    <w:rsid w:val="00474457"/>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715"/>
    <w:rsid w:val="00486AF7"/>
    <w:rsid w:val="00486E9C"/>
    <w:rsid w:val="004870E4"/>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27A"/>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24DF"/>
    <w:rsid w:val="0056252A"/>
    <w:rsid w:val="00562AD3"/>
    <w:rsid w:val="0056326E"/>
    <w:rsid w:val="005633F2"/>
    <w:rsid w:val="005638CA"/>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B0080"/>
    <w:rsid w:val="005B01EB"/>
    <w:rsid w:val="005B0825"/>
    <w:rsid w:val="005B0CA1"/>
    <w:rsid w:val="005B0F24"/>
    <w:rsid w:val="005B1F8C"/>
    <w:rsid w:val="005B22BC"/>
    <w:rsid w:val="005B2834"/>
    <w:rsid w:val="005B28DA"/>
    <w:rsid w:val="005B2A11"/>
    <w:rsid w:val="005B2A50"/>
    <w:rsid w:val="005B2B5A"/>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4D69"/>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C0F"/>
    <w:rsid w:val="005E780F"/>
    <w:rsid w:val="005E7AEC"/>
    <w:rsid w:val="005F0570"/>
    <w:rsid w:val="005F0AB4"/>
    <w:rsid w:val="005F1260"/>
    <w:rsid w:val="005F1A2E"/>
    <w:rsid w:val="005F206D"/>
    <w:rsid w:val="005F23C9"/>
    <w:rsid w:val="005F27E3"/>
    <w:rsid w:val="005F2803"/>
    <w:rsid w:val="005F2B9A"/>
    <w:rsid w:val="005F2E0C"/>
    <w:rsid w:val="005F2F72"/>
    <w:rsid w:val="005F3533"/>
    <w:rsid w:val="005F3D0A"/>
    <w:rsid w:val="005F3F14"/>
    <w:rsid w:val="005F408D"/>
    <w:rsid w:val="005F42BC"/>
    <w:rsid w:val="005F4602"/>
    <w:rsid w:val="005F4B4E"/>
    <w:rsid w:val="005F4F28"/>
    <w:rsid w:val="005F4F3C"/>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47FD0"/>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3125"/>
    <w:rsid w:val="006C3511"/>
    <w:rsid w:val="006C3CAF"/>
    <w:rsid w:val="006C3DC0"/>
    <w:rsid w:val="006C3F03"/>
    <w:rsid w:val="006C3F6F"/>
    <w:rsid w:val="006C4434"/>
    <w:rsid w:val="006C4587"/>
    <w:rsid w:val="006C4BD2"/>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69A"/>
    <w:rsid w:val="006F7967"/>
    <w:rsid w:val="006F7B2C"/>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122"/>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C50"/>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24"/>
    <w:rsid w:val="00776F12"/>
    <w:rsid w:val="007776FD"/>
    <w:rsid w:val="00777E1A"/>
    <w:rsid w:val="00777E65"/>
    <w:rsid w:val="0078029A"/>
    <w:rsid w:val="007805B1"/>
    <w:rsid w:val="00780635"/>
    <w:rsid w:val="00780EB2"/>
    <w:rsid w:val="00781BB0"/>
    <w:rsid w:val="00782242"/>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90371"/>
    <w:rsid w:val="00790A38"/>
    <w:rsid w:val="00790B92"/>
    <w:rsid w:val="00790C2A"/>
    <w:rsid w:val="00791021"/>
    <w:rsid w:val="007912AB"/>
    <w:rsid w:val="00791313"/>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BAC"/>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1C9"/>
    <w:rsid w:val="007E429D"/>
    <w:rsid w:val="007E442D"/>
    <w:rsid w:val="007E47A4"/>
    <w:rsid w:val="007E499A"/>
    <w:rsid w:val="007E4FC1"/>
    <w:rsid w:val="007E50B5"/>
    <w:rsid w:val="007E5427"/>
    <w:rsid w:val="007E564E"/>
    <w:rsid w:val="007E56A1"/>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17EB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A36"/>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84D"/>
    <w:rsid w:val="00896957"/>
    <w:rsid w:val="00896BCA"/>
    <w:rsid w:val="0089728F"/>
    <w:rsid w:val="0089753C"/>
    <w:rsid w:val="0089781B"/>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334E"/>
    <w:rsid w:val="009033DA"/>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B58"/>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21F"/>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6A"/>
    <w:rsid w:val="00971DC2"/>
    <w:rsid w:val="00972648"/>
    <w:rsid w:val="00972B9E"/>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91E"/>
    <w:rsid w:val="009A0994"/>
    <w:rsid w:val="009A0AB9"/>
    <w:rsid w:val="009A0C03"/>
    <w:rsid w:val="009A1868"/>
    <w:rsid w:val="009A1A5A"/>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749"/>
    <w:rsid w:val="009A58B1"/>
    <w:rsid w:val="009A5AB5"/>
    <w:rsid w:val="009A5BA5"/>
    <w:rsid w:val="009A5EEA"/>
    <w:rsid w:val="009A6085"/>
    <w:rsid w:val="009A614F"/>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A7F"/>
    <w:rsid w:val="009B4E13"/>
    <w:rsid w:val="009B5B14"/>
    <w:rsid w:val="009B5D0A"/>
    <w:rsid w:val="009B5DD5"/>
    <w:rsid w:val="009B5EAF"/>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1538"/>
    <w:rsid w:val="009E185E"/>
    <w:rsid w:val="009E1A77"/>
    <w:rsid w:val="009E1D1D"/>
    <w:rsid w:val="009E2196"/>
    <w:rsid w:val="009E2391"/>
    <w:rsid w:val="009E25B1"/>
    <w:rsid w:val="009E29A9"/>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749"/>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3D4B"/>
    <w:rsid w:val="00A34895"/>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713"/>
    <w:rsid w:val="00A66BBC"/>
    <w:rsid w:val="00A66E6D"/>
    <w:rsid w:val="00A673DD"/>
    <w:rsid w:val="00A674A2"/>
    <w:rsid w:val="00A67AB1"/>
    <w:rsid w:val="00A67C28"/>
    <w:rsid w:val="00A67C7D"/>
    <w:rsid w:val="00A67DF9"/>
    <w:rsid w:val="00A67FE7"/>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5ED"/>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50E"/>
    <w:rsid w:val="00AD75A7"/>
    <w:rsid w:val="00AD788E"/>
    <w:rsid w:val="00AD78D3"/>
    <w:rsid w:val="00AD7919"/>
    <w:rsid w:val="00AD7E6C"/>
    <w:rsid w:val="00AE020E"/>
    <w:rsid w:val="00AE09CA"/>
    <w:rsid w:val="00AE0ACF"/>
    <w:rsid w:val="00AE0D0B"/>
    <w:rsid w:val="00AE0D6F"/>
    <w:rsid w:val="00AE0DBE"/>
    <w:rsid w:val="00AE0E95"/>
    <w:rsid w:val="00AE0ED8"/>
    <w:rsid w:val="00AE141E"/>
    <w:rsid w:val="00AE1458"/>
    <w:rsid w:val="00AE1532"/>
    <w:rsid w:val="00AE16F6"/>
    <w:rsid w:val="00AE2029"/>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300AC"/>
    <w:rsid w:val="00B3046B"/>
    <w:rsid w:val="00B304AE"/>
    <w:rsid w:val="00B3087E"/>
    <w:rsid w:val="00B30A30"/>
    <w:rsid w:val="00B30B65"/>
    <w:rsid w:val="00B30D9A"/>
    <w:rsid w:val="00B31190"/>
    <w:rsid w:val="00B312E1"/>
    <w:rsid w:val="00B31912"/>
    <w:rsid w:val="00B31B0B"/>
    <w:rsid w:val="00B3216C"/>
    <w:rsid w:val="00B32205"/>
    <w:rsid w:val="00B32240"/>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78B"/>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6021"/>
    <w:rsid w:val="00BA62E1"/>
    <w:rsid w:val="00BA62FD"/>
    <w:rsid w:val="00BA6789"/>
    <w:rsid w:val="00BA67AA"/>
    <w:rsid w:val="00BA6E78"/>
    <w:rsid w:val="00BA6F91"/>
    <w:rsid w:val="00BA704C"/>
    <w:rsid w:val="00BA7682"/>
    <w:rsid w:val="00BA79F4"/>
    <w:rsid w:val="00BA79F8"/>
    <w:rsid w:val="00BB036B"/>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8B2"/>
    <w:rsid w:val="00BD7ED0"/>
    <w:rsid w:val="00BD7F31"/>
    <w:rsid w:val="00BE0074"/>
    <w:rsid w:val="00BE0435"/>
    <w:rsid w:val="00BE06E7"/>
    <w:rsid w:val="00BE11A5"/>
    <w:rsid w:val="00BE184E"/>
    <w:rsid w:val="00BE19CD"/>
    <w:rsid w:val="00BE1E72"/>
    <w:rsid w:val="00BE22DD"/>
    <w:rsid w:val="00BE25DC"/>
    <w:rsid w:val="00BE2BF1"/>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DB3"/>
    <w:rsid w:val="00C3614C"/>
    <w:rsid w:val="00C36163"/>
    <w:rsid w:val="00C372AA"/>
    <w:rsid w:val="00C37470"/>
    <w:rsid w:val="00C37DBC"/>
    <w:rsid w:val="00C37F2A"/>
    <w:rsid w:val="00C40589"/>
    <w:rsid w:val="00C4075B"/>
    <w:rsid w:val="00C41101"/>
    <w:rsid w:val="00C414D8"/>
    <w:rsid w:val="00C41CAD"/>
    <w:rsid w:val="00C41D9B"/>
    <w:rsid w:val="00C41FC5"/>
    <w:rsid w:val="00C42A2F"/>
    <w:rsid w:val="00C43D96"/>
    <w:rsid w:val="00C441D1"/>
    <w:rsid w:val="00C4428B"/>
    <w:rsid w:val="00C4445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3150"/>
    <w:rsid w:val="00C53184"/>
    <w:rsid w:val="00C534CD"/>
    <w:rsid w:val="00C53CB8"/>
    <w:rsid w:val="00C53E61"/>
    <w:rsid w:val="00C53EAA"/>
    <w:rsid w:val="00C54238"/>
    <w:rsid w:val="00C542EC"/>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A6C"/>
    <w:rsid w:val="00D60BF3"/>
    <w:rsid w:val="00D60F71"/>
    <w:rsid w:val="00D61014"/>
    <w:rsid w:val="00D61471"/>
    <w:rsid w:val="00D617DD"/>
    <w:rsid w:val="00D61910"/>
    <w:rsid w:val="00D61FCE"/>
    <w:rsid w:val="00D62290"/>
    <w:rsid w:val="00D622BB"/>
    <w:rsid w:val="00D628A3"/>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2937"/>
    <w:rsid w:val="00D72944"/>
    <w:rsid w:val="00D72A07"/>
    <w:rsid w:val="00D72FEC"/>
    <w:rsid w:val="00D73244"/>
    <w:rsid w:val="00D73A77"/>
    <w:rsid w:val="00D73E91"/>
    <w:rsid w:val="00D758F3"/>
    <w:rsid w:val="00D75DC2"/>
    <w:rsid w:val="00D765C7"/>
    <w:rsid w:val="00D76B99"/>
    <w:rsid w:val="00D76EAF"/>
    <w:rsid w:val="00D775DD"/>
    <w:rsid w:val="00D776A2"/>
    <w:rsid w:val="00D776D7"/>
    <w:rsid w:val="00D801B6"/>
    <w:rsid w:val="00D804F9"/>
    <w:rsid w:val="00D80919"/>
    <w:rsid w:val="00D80A1C"/>
    <w:rsid w:val="00D8152B"/>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8A4"/>
    <w:rsid w:val="00D91953"/>
    <w:rsid w:val="00D91A32"/>
    <w:rsid w:val="00D91C8D"/>
    <w:rsid w:val="00D92117"/>
    <w:rsid w:val="00D925E0"/>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189"/>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54BF"/>
    <w:rsid w:val="00E156C2"/>
    <w:rsid w:val="00E157FE"/>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6FAC"/>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348"/>
    <w:rsid w:val="00EF2C48"/>
    <w:rsid w:val="00EF3419"/>
    <w:rsid w:val="00EF3578"/>
    <w:rsid w:val="00EF36EF"/>
    <w:rsid w:val="00EF3958"/>
    <w:rsid w:val="00EF39DD"/>
    <w:rsid w:val="00EF3EC7"/>
    <w:rsid w:val="00EF3FB6"/>
    <w:rsid w:val="00EF40ED"/>
    <w:rsid w:val="00EF42C2"/>
    <w:rsid w:val="00EF457F"/>
    <w:rsid w:val="00EF4673"/>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A4A"/>
    <w:rsid w:val="00F03D1A"/>
    <w:rsid w:val="00F03FB7"/>
    <w:rsid w:val="00F0420D"/>
    <w:rsid w:val="00F04C0F"/>
    <w:rsid w:val="00F04C8D"/>
    <w:rsid w:val="00F04DDA"/>
    <w:rsid w:val="00F0553B"/>
    <w:rsid w:val="00F056D9"/>
    <w:rsid w:val="00F05A0E"/>
    <w:rsid w:val="00F05B13"/>
    <w:rsid w:val="00F05B98"/>
    <w:rsid w:val="00F05E57"/>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9D1"/>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C0A"/>
    <w:rsid w:val="00F31E98"/>
    <w:rsid w:val="00F31EEF"/>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A56"/>
    <w:rsid w:val="00F400FF"/>
    <w:rsid w:val="00F40908"/>
    <w:rsid w:val="00F40B0E"/>
    <w:rsid w:val="00F40D29"/>
    <w:rsid w:val="00F40ECF"/>
    <w:rsid w:val="00F41089"/>
    <w:rsid w:val="00F4133B"/>
    <w:rsid w:val="00F417AA"/>
    <w:rsid w:val="00F41F12"/>
    <w:rsid w:val="00F42098"/>
    <w:rsid w:val="00F421BA"/>
    <w:rsid w:val="00F42348"/>
    <w:rsid w:val="00F425D8"/>
    <w:rsid w:val="00F42B8C"/>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3FE"/>
    <w:rsid w:val="00F677A7"/>
    <w:rsid w:val="00F67A61"/>
    <w:rsid w:val="00F67C53"/>
    <w:rsid w:val="00F67CCF"/>
    <w:rsid w:val="00F67CF3"/>
    <w:rsid w:val="00F67D01"/>
    <w:rsid w:val="00F7001F"/>
    <w:rsid w:val="00F701CA"/>
    <w:rsid w:val="00F7075F"/>
    <w:rsid w:val="00F70919"/>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C5"/>
    <w:rsid w:val="00FA34B8"/>
    <w:rsid w:val="00FA34E5"/>
    <w:rsid w:val="00FA3808"/>
    <w:rsid w:val="00FA387E"/>
    <w:rsid w:val="00FA44D9"/>
    <w:rsid w:val="00FA49F1"/>
    <w:rsid w:val="00FA4B64"/>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E4"/>
    <w:rsid w:val="00FD197F"/>
    <w:rsid w:val="00FD24D5"/>
    <w:rsid w:val="00FD25D8"/>
    <w:rsid w:val="00FD2B15"/>
    <w:rsid w:val="00FD2FF7"/>
    <w:rsid w:val="00FD306B"/>
    <w:rsid w:val="00FD31D7"/>
    <w:rsid w:val="00FD34FA"/>
    <w:rsid w:val="00FD4062"/>
    <w:rsid w:val="00FD408F"/>
    <w:rsid w:val="00FD4516"/>
    <w:rsid w:val="00FD45A7"/>
    <w:rsid w:val="00FD466B"/>
    <w:rsid w:val="00FD4C4C"/>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6A36A8-263F-41E5-988E-FAD1171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81F3A-7B57-4C02-9103-BFD64E8C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5</cp:revision>
  <cp:lastPrinted>2025-05-08T02:37:00Z</cp:lastPrinted>
  <dcterms:created xsi:type="dcterms:W3CDTF">2025-05-05T03:16:00Z</dcterms:created>
  <dcterms:modified xsi:type="dcterms:W3CDTF">2025-05-08T02:40:00Z</dcterms:modified>
</cp:coreProperties>
</file>